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215"/>
          <w:tab w:val="center" w:leader="none" w:pos="4705"/>
          <w:tab w:val="left" w:leader="none" w:pos="4820"/>
        </w:tabs>
        <w:jc w:val="center"/>
        <w:rPr>
          <w:rFonts w:hint="default"/>
          <w:sz w:val="24"/>
        </w:rPr>
      </w:pPr>
      <w:r>
        <w:rPr>
          <w:rFonts w:hint="eastAsia"/>
          <w:sz w:val="24"/>
        </w:rPr>
        <w:t>「燃ゆる感動かごしま国体」指宿市開催競技会場設営等</w:t>
      </w:r>
    </w:p>
    <w:p>
      <w:pPr>
        <w:pStyle w:val="0"/>
        <w:tabs>
          <w:tab w:val="left" w:leader="none" w:pos="1215"/>
          <w:tab w:val="center" w:leader="none" w:pos="4705"/>
          <w:tab w:val="left" w:leader="none" w:pos="4820"/>
        </w:tabs>
        <w:jc w:val="center"/>
        <w:rPr>
          <w:rFonts w:hint="default"/>
          <w:sz w:val="24"/>
        </w:rPr>
      </w:pPr>
      <w:r>
        <w:rPr>
          <w:rFonts w:hint="eastAsia"/>
          <w:sz w:val="24"/>
        </w:rPr>
        <w:t>業務委託事業者選定に係る公募型プロポーザル実施要領</w:t>
      </w:r>
    </w:p>
    <w:p>
      <w:pPr>
        <w:pStyle w:val="0"/>
        <w:rPr>
          <w:rFonts w:hint="default"/>
          <w:sz w:val="24"/>
        </w:rPr>
      </w:pPr>
    </w:p>
    <w:p>
      <w:pPr>
        <w:pStyle w:val="0"/>
        <w:rPr>
          <w:rFonts w:hint="default"/>
          <w:b w:val="1"/>
          <w:sz w:val="24"/>
        </w:rPr>
      </w:pPr>
      <w:r>
        <w:rPr>
          <w:rFonts w:hint="eastAsia"/>
          <w:b w:val="1"/>
          <w:sz w:val="24"/>
        </w:rPr>
        <w:t>１　業務概要</w:t>
      </w:r>
    </w:p>
    <w:p>
      <w:pPr>
        <w:pStyle w:val="0"/>
        <w:ind w:firstLine="269" w:firstLineChars="100"/>
        <w:rPr>
          <w:rFonts w:hint="default"/>
          <w:sz w:val="24"/>
        </w:rPr>
      </w:pPr>
      <w:r>
        <w:rPr>
          <w:rFonts w:hint="eastAsia" w:asciiTheme="minorEastAsia" w:hAnsiTheme="minorEastAsia"/>
          <w:sz w:val="24"/>
        </w:rPr>
        <w:t>(</w:t>
      </w:r>
      <w:r>
        <w:rPr>
          <w:rFonts w:hint="default" w:asciiTheme="minorEastAsia" w:hAnsiTheme="minorEastAsia"/>
          <w:sz w:val="24"/>
        </w:rPr>
        <w:t>1)</w:t>
      </w:r>
      <w:r>
        <w:rPr>
          <w:rFonts w:hint="eastAsia" w:asciiTheme="minorEastAsia" w:hAnsiTheme="minorEastAsia"/>
          <w:sz w:val="24"/>
        </w:rPr>
        <w:t>　</w:t>
      </w:r>
      <w:r>
        <w:rPr>
          <w:rFonts w:hint="eastAsia"/>
          <w:sz w:val="24"/>
        </w:rPr>
        <w:t>業務名</w:t>
      </w:r>
    </w:p>
    <w:p>
      <w:pPr>
        <w:pStyle w:val="0"/>
        <w:ind w:left="747" w:leftChars="300" w:right="-142" w:rightChars="-57" w:firstLine="172" w:firstLineChars="64"/>
        <w:rPr>
          <w:rFonts w:hint="default"/>
          <w:sz w:val="24"/>
        </w:rPr>
      </w:pPr>
      <w:bookmarkStart w:id="0" w:name="_Hlk536099025"/>
      <w:r>
        <w:rPr>
          <w:rFonts w:hint="eastAsia"/>
          <w:sz w:val="24"/>
        </w:rPr>
        <w:t>「燃ゆる感動かごしま国体」指宿市開催競技会場設営等業務委託</w:t>
      </w:r>
    </w:p>
    <w:p>
      <w:pPr>
        <w:pStyle w:val="0"/>
        <w:ind w:firstLine="269" w:firstLineChars="100"/>
        <w:rPr>
          <w:rFonts w:hint="default"/>
          <w:sz w:val="24"/>
        </w:rPr>
      </w:pPr>
      <w:bookmarkEnd w:id="0"/>
      <w:r>
        <w:rPr>
          <w:rFonts w:hint="eastAsia" w:asciiTheme="minorEastAsia" w:hAnsiTheme="minorEastAsia"/>
          <w:sz w:val="24"/>
        </w:rPr>
        <w:t>(</w:t>
      </w:r>
      <w:r>
        <w:rPr>
          <w:rFonts w:hint="default" w:asciiTheme="minorEastAsia" w:hAnsiTheme="minorEastAsia"/>
          <w:sz w:val="24"/>
        </w:rPr>
        <w:t xml:space="preserve">2)  </w:t>
      </w:r>
      <w:r>
        <w:rPr>
          <w:rFonts w:hint="eastAsia"/>
          <w:sz w:val="24"/>
        </w:rPr>
        <w:t>業務の目的</w:t>
      </w:r>
    </w:p>
    <w:p>
      <w:pPr>
        <w:pStyle w:val="0"/>
        <w:ind w:left="744" w:leftChars="299" w:right="-142" w:rightChars="-57" w:firstLine="134" w:firstLineChars="50"/>
        <w:jc w:val="left"/>
        <w:rPr>
          <w:rFonts w:hint="default"/>
          <w:sz w:val="24"/>
        </w:rPr>
      </w:pPr>
      <w:r>
        <w:rPr>
          <w:rFonts w:hint="eastAsia"/>
          <w:sz w:val="24"/>
        </w:rPr>
        <w:t>「燃ゆる感動かごしま国体」指宿市開催競技会場設営等業務を委託する事業者の選定にあたり，国民体育大会及び開催競技特有の条件等もあり，高度な専門性と経験を必要としているため，広く企画提案を募集し，最も適切な者を委託候補者として選定することを目的とする。</w:t>
      </w:r>
    </w:p>
    <w:p>
      <w:pPr>
        <w:pStyle w:val="0"/>
        <w:ind w:firstLine="269" w:firstLineChars="100"/>
        <w:rPr>
          <w:rFonts w:hint="default"/>
          <w:sz w:val="24"/>
        </w:rPr>
      </w:pPr>
      <w:r>
        <w:rPr>
          <w:rFonts w:hint="eastAsia" w:asciiTheme="minorEastAsia" w:hAnsiTheme="minorEastAsia"/>
          <w:sz w:val="24"/>
        </w:rPr>
        <w:t>(</w:t>
      </w:r>
      <w:r>
        <w:rPr>
          <w:rFonts w:hint="default" w:asciiTheme="minorEastAsia" w:hAnsiTheme="minorEastAsia"/>
          <w:sz w:val="24"/>
        </w:rPr>
        <w:t xml:space="preserve">3)  </w:t>
      </w:r>
      <w:r>
        <w:rPr>
          <w:rFonts w:hint="eastAsia"/>
          <w:sz w:val="24"/>
        </w:rPr>
        <w:t>業務内容</w:t>
      </w:r>
    </w:p>
    <w:p>
      <w:pPr>
        <w:pStyle w:val="0"/>
        <w:ind w:left="747" w:leftChars="300" w:right="-142" w:rightChars="-57" w:firstLine="161" w:firstLineChars="60"/>
        <w:rPr>
          <w:rFonts w:hint="default"/>
          <w:kern w:val="0"/>
          <w:sz w:val="24"/>
        </w:rPr>
      </w:pPr>
      <w:r>
        <w:rPr>
          <w:rFonts w:hint="eastAsia"/>
          <w:sz w:val="24"/>
        </w:rPr>
        <w:t>「「燃ゆる感動かごしま国体」指宿市開催競技会場設営等業務委託</w:t>
      </w:r>
      <w:r>
        <w:rPr>
          <w:rFonts w:hint="eastAsia"/>
          <w:kern w:val="0"/>
          <w:sz w:val="24"/>
        </w:rPr>
        <w:t>仕様書</w:t>
      </w:r>
      <w:r>
        <w:rPr>
          <w:rFonts w:hint="eastAsia"/>
          <w:sz w:val="24"/>
        </w:rPr>
        <w:t>」（以下「仕様書」という。）のとおり</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4)  </w:t>
      </w:r>
      <w:r>
        <w:rPr>
          <w:rFonts w:hint="eastAsia"/>
          <w:sz w:val="24"/>
        </w:rPr>
        <w:t>募集方式</w:t>
      </w:r>
    </w:p>
    <w:p>
      <w:pPr>
        <w:pStyle w:val="0"/>
        <w:ind w:firstLine="941" w:firstLineChars="350"/>
        <w:rPr>
          <w:rFonts w:hint="default"/>
          <w:sz w:val="24"/>
        </w:rPr>
      </w:pPr>
      <w:r>
        <w:rPr>
          <w:rFonts w:hint="eastAsia"/>
          <w:sz w:val="24"/>
        </w:rPr>
        <w:t>公募型プロポーザル方式</w:t>
      </w:r>
    </w:p>
    <w:p>
      <w:pPr>
        <w:pStyle w:val="0"/>
        <w:rPr>
          <w:rFonts w:hint="default"/>
          <w:sz w:val="24"/>
        </w:rPr>
      </w:pPr>
    </w:p>
    <w:p>
      <w:pPr>
        <w:pStyle w:val="0"/>
        <w:rPr>
          <w:rFonts w:hint="default"/>
          <w:b w:val="1"/>
          <w:sz w:val="24"/>
        </w:rPr>
      </w:pPr>
      <w:r>
        <w:rPr>
          <w:rFonts w:hint="eastAsia"/>
          <w:b w:val="1"/>
          <w:sz w:val="24"/>
        </w:rPr>
        <w:t>２　見積限度額</w:t>
      </w:r>
    </w:p>
    <w:p>
      <w:pPr>
        <w:pStyle w:val="0"/>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１２０，３０１，９９５円（消費税及び地方消費税の額を含む。）</w:t>
      </w:r>
    </w:p>
    <w:p>
      <w:pPr>
        <w:pStyle w:val="0"/>
        <w:ind w:left="1016" w:leftChars="300" w:hanging="269" w:hangingChars="100"/>
        <w:rPr>
          <w:rFonts w:hint="default"/>
          <w:sz w:val="24"/>
        </w:rPr>
      </w:pPr>
      <w:r>
        <w:rPr>
          <w:rFonts w:hint="eastAsia"/>
          <w:sz w:val="24"/>
        </w:rPr>
        <w:t>※　消費税及び地方消費税については１０％で積算することとし，消費税及び地方消費税の額の改正があった際は，変更契約を行うこととする。</w:t>
      </w:r>
    </w:p>
    <w:p>
      <w:pPr>
        <w:pStyle w:val="0"/>
        <w:rPr>
          <w:rFonts w:hint="default"/>
          <w:sz w:val="24"/>
        </w:rPr>
      </w:pPr>
    </w:p>
    <w:p>
      <w:pPr>
        <w:pStyle w:val="0"/>
        <w:tabs>
          <w:tab w:val="left" w:leader="none" w:pos="8610"/>
        </w:tabs>
        <w:rPr>
          <w:rFonts w:hint="default"/>
          <w:b w:val="1"/>
          <w:sz w:val="24"/>
        </w:rPr>
      </w:pPr>
      <w:r>
        <w:rPr>
          <w:rFonts w:hint="eastAsia"/>
          <w:b w:val="1"/>
          <w:sz w:val="24"/>
        </w:rPr>
        <w:t>３　日程</w:t>
      </w:r>
    </w:p>
    <w:p>
      <w:pPr>
        <w:pStyle w:val="0"/>
        <w:tabs>
          <w:tab w:val="left" w:leader="none" w:pos="8610"/>
        </w:tabs>
        <w:ind w:firstLine="269" w:firstLineChars="100"/>
        <w:rPr>
          <w:rFonts w:hint="default"/>
          <w:sz w:val="24"/>
        </w:rPr>
      </w:pPr>
      <w:r>
        <w:rPr>
          <w:rFonts w:hint="eastAsia" w:asciiTheme="minorEastAsia" w:hAnsiTheme="minorEastAsia"/>
          <w:sz w:val="24"/>
        </w:rPr>
        <w:t>(</w:t>
      </w:r>
      <w:r>
        <w:rPr>
          <w:rFonts w:hint="default" w:asciiTheme="minorEastAsia" w:hAnsiTheme="minorEastAsia"/>
          <w:sz w:val="24"/>
        </w:rPr>
        <w:t xml:space="preserve">1)  </w:t>
      </w:r>
      <w:r>
        <w:rPr>
          <w:rFonts w:hint="eastAsia"/>
          <w:sz w:val="24"/>
        </w:rPr>
        <w:t>公募開始（燃ゆる感動かごしま国体・かごしま大会指宿市実行委員会</w:t>
      </w:r>
    </w:p>
    <w:p>
      <w:pPr>
        <w:pStyle w:val="0"/>
        <w:tabs>
          <w:tab w:val="left" w:leader="none" w:pos="8610"/>
        </w:tabs>
        <w:ind w:firstLine="269" w:firstLineChars="100"/>
        <w:rPr>
          <w:rFonts w:hint="default"/>
          <w:sz w:val="24"/>
        </w:rPr>
      </w:pPr>
      <w:r>
        <w:rPr>
          <w:rFonts w:hint="eastAsia"/>
          <w:sz w:val="24"/>
        </w:rPr>
        <w:t>　</w:t>
      </w:r>
      <w:r>
        <w:rPr>
          <w:rFonts w:hint="eastAsia"/>
          <w:sz w:val="24"/>
        </w:rPr>
        <w:t xml:space="preserve"> </w:t>
      </w:r>
      <w:r>
        <w:rPr>
          <w:rFonts w:hint="eastAsia"/>
          <w:sz w:val="24"/>
        </w:rPr>
        <w:t>ホームページ及び指宿市ホームページへの要領等掲載）</w:t>
      </w:r>
    </w:p>
    <w:p>
      <w:pPr>
        <w:pStyle w:val="0"/>
        <w:tabs>
          <w:tab w:val="left" w:leader="none" w:pos="8610"/>
        </w:tabs>
        <w:autoSpaceDE w:val="0"/>
        <w:autoSpaceDN w:val="0"/>
        <w:ind w:firstLine="4302" w:firstLineChars="1600"/>
        <w:rPr>
          <w:rFonts w:hint="default"/>
          <w:sz w:val="24"/>
        </w:rPr>
      </w:pPr>
      <w:r>
        <w:rPr>
          <w:rFonts w:hint="eastAsia"/>
          <w:sz w:val="24"/>
        </w:rPr>
        <w:t>　　</w:t>
      </w:r>
      <w:r>
        <w:rPr>
          <w:rFonts w:hint="eastAsia"/>
          <w:sz w:val="24"/>
        </w:rPr>
        <w:t xml:space="preserve"> </w:t>
      </w:r>
      <w:r>
        <w:rPr>
          <w:rFonts w:hint="eastAsia"/>
        </w:rPr>
        <w:t>令和５年５月</w:t>
      </w:r>
      <w:r>
        <w:rPr>
          <w:rFonts w:hint="eastAsia" w:ascii="ＭＳ 明朝" w:hAnsi="ＭＳ 明朝" w:eastAsia="ＭＳ 明朝"/>
        </w:rPr>
        <w:t>10</w:t>
      </w:r>
      <w:r>
        <w:rPr>
          <w:rFonts w:hint="eastAsia"/>
        </w:rPr>
        <w:t>日（水）</w:t>
      </w:r>
    </w:p>
    <w:p>
      <w:pPr>
        <w:pStyle w:val="0"/>
        <w:tabs>
          <w:tab w:val="left" w:leader="none" w:pos="8610"/>
        </w:tabs>
        <w:autoSpaceDE w:val="0"/>
        <w:autoSpaceDN w:val="0"/>
        <w:ind w:firstLine="269" w:firstLineChars="1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2)  </w:t>
      </w:r>
      <w:r>
        <w:rPr>
          <w:rFonts w:hint="eastAsia" w:ascii="ＭＳ 明朝" w:hAnsi="ＭＳ 明朝" w:eastAsia="ＭＳ 明朝"/>
          <w:sz w:val="24"/>
        </w:rPr>
        <w:t>質問書の提出期限　　　　　　　</w:t>
      </w:r>
      <w:r>
        <w:rPr>
          <w:rFonts w:hint="eastAsia" w:ascii="ＭＳ 明朝" w:hAnsi="ＭＳ 明朝" w:eastAsia="ＭＳ 明朝"/>
        </w:rPr>
        <w:t>令和５年５月</w:t>
      </w:r>
      <w:r>
        <w:rPr>
          <w:rFonts w:hint="eastAsia" w:ascii="ＭＳ 明朝" w:hAnsi="ＭＳ 明朝" w:eastAsia="ＭＳ 明朝"/>
        </w:rPr>
        <w:t>17</w:t>
      </w:r>
      <w:r>
        <w:rPr>
          <w:rFonts w:hint="eastAsia" w:ascii="ＭＳ 明朝" w:hAnsi="ＭＳ 明朝" w:eastAsia="ＭＳ 明朝"/>
        </w:rPr>
        <w:t>日（水）午後５時まで</w:t>
      </w:r>
    </w:p>
    <w:p>
      <w:pPr>
        <w:pStyle w:val="0"/>
        <w:tabs>
          <w:tab w:val="left" w:leader="none" w:pos="8610"/>
        </w:tabs>
        <w:autoSpaceDE w:val="0"/>
        <w:autoSpaceDN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3)  </w:t>
      </w:r>
      <w:r>
        <w:rPr>
          <w:rFonts w:hint="eastAsia" w:ascii="ＭＳ 明朝" w:hAnsi="ＭＳ 明朝" w:eastAsia="ＭＳ 明朝"/>
          <w:sz w:val="24"/>
        </w:rPr>
        <w:t>質問書への回答期限　　　　　　</w:t>
      </w:r>
      <w:r>
        <w:rPr>
          <w:rFonts w:hint="eastAsia" w:ascii="ＭＳ 明朝" w:hAnsi="ＭＳ 明朝" w:eastAsia="ＭＳ 明朝"/>
        </w:rPr>
        <w:t>令和５年</w:t>
      </w:r>
      <w:r>
        <w:rPr>
          <w:rFonts w:hint="eastAsia"/>
        </w:rPr>
        <w:t>５月</w:t>
      </w:r>
      <w:r>
        <w:rPr>
          <w:rFonts w:hint="eastAsia" w:asciiTheme="minorEastAsia" w:hAnsiTheme="minorEastAsia"/>
        </w:rPr>
        <w:t>23</w:t>
      </w:r>
      <w:r>
        <w:rPr>
          <w:rFonts w:hint="eastAsia"/>
        </w:rPr>
        <w:t>日（火）</w:t>
      </w:r>
      <w:bookmarkStart w:id="1" w:name="_Hlk536181493"/>
    </w:p>
    <w:p>
      <w:pPr>
        <w:pStyle w:val="0"/>
        <w:tabs>
          <w:tab w:val="left" w:leader="none" w:pos="8610"/>
        </w:tabs>
        <w:autoSpaceDE w:val="0"/>
        <w:autoSpaceDN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4)  </w:t>
      </w:r>
      <w:r>
        <w:rPr>
          <w:rFonts w:hint="eastAsia"/>
          <w:sz w:val="24"/>
        </w:rPr>
        <w:t>参加資格確認申請書の提出期限　</w:t>
      </w:r>
      <w:r>
        <w:rPr>
          <w:rFonts w:hint="eastAsia"/>
        </w:rPr>
        <w:t>令和５年</w:t>
      </w:r>
      <w:r>
        <w:rPr>
          <w:rFonts w:hint="eastAsia" w:ascii="ＭＳ 明朝" w:hAnsi="ＭＳ 明朝" w:eastAsia="ＭＳ 明朝"/>
        </w:rPr>
        <w:t>５月</w:t>
      </w:r>
      <w:r>
        <w:rPr>
          <w:rFonts w:hint="eastAsia" w:ascii="ＭＳ 明朝" w:hAnsi="ＭＳ 明朝" w:eastAsia="ＭＳ 明朝"/>
        </w:rPr>
        <w:t>26</w:t>
      </w:r>
      <w:r>
        <w:rPr>
          <w:rFonts w:hint="eastAsia" w:ascii="ＭＳ 明朝" w:hAnsi="ＭＳ 明朝" w:eastAsia="ＭＳ 明朝"/>
        </w:rPr>
        <w:t>日（金）午後５時まで</w:t>
      </w:r>
    </w:p>
    <w:p>
      <w:pPr>
        <w:pStyle w:val="0"/>
        <w:tabs>
          <w:tab w:val="left" w:leader="none" w:pos="8610"/>
        </w:tabs>
        <w:autoSpaceDE w:val="0"/>
        <w:autoSpaceDN w:val="0"/>
        <w:ind w:firstLine="269" w:firstLineChars="100"/>
        <w:rPr>
          <w:rFonts w:hint="default" w:ascii="ＭＳ 明朝" w:hAnsi="ＭＳ 明朝" w:eastAsia="ＭＳ 明朝"/>
          <w:sz w:val="24"/>
        </w:rPr>
      </w:pPr>
      <w:bookmarkEnd w:id="1"/>
      <w:r>
        <w:rPr>
          <w:rFonts w:hint="eastAsia" w:ascii="ＭＳ 明朝" w:hAnsi="ＭＳ 明朝" w:eastAsia="ＭＳ 明朝"/>
          <w:sz w:val="24"/>
        </w:rPr>
        <w:t>(</w:t>
      </w:r>
      <w:r>
        <w:rPr>
          <w:rFonts w:hint="default" w:ascii="ＭＳ 明朝" w:hAnsi="ＭＳ 明朝" w:eastAsia="ＭＳ 明朝"/>
          <w:sz w:val="24"/>
        </w:rPr>
        <w:t xml:space="preserve">5)  </w:t>
      </w:r>
      <w:r>
        <w:rPr>
          <w:rFonts w:hint="eastAsia"/>
          <w:sz w:val="24"/>
        </w:rPr>
        <w:t>参加資格確認通知書発送　　　　</w:t>
      </w:r>
      <w:r>
        <w:rPr>
          <w:rFonts w:hint="eastAsia"/>
        </w:rPr>
        <w:t>令和５</w:t>
      </w:r>
      <w:r>
        <w:rPr>
          <w:rFonts w:hint="eastAsia" w:ascii="ＭＳ 明朝" w:hAnsi="ＭＳ 明朝" w:eastAsia="ＭＳ 明朝"/>
        </w:rPr>
        <w:t>年５月</w:t>
      </w:r>
      <w:r>
        <w:rPr>
          <w:rFonts w:hint="eastAsia" w:ascii="ＭＳ 明朝" w:hAnsi="ＭＳ 明朝" w:eastAsia="ＭＳ 明朝"/>
        </w:rPr>
        <w:t>31</w:t>
      </w:r>
      <w:r>
        <w:rPr>
          <w:rFonts w:hint="eastAsia" w:ascii="ＭＳ 明朝" w:hAnsi="ＭＳ 明朝" w:eastAsia="ＭＳ 明朝"/>
        </w:rPr>
        <w:t>日（水）予定</w:t>
      </w:r>
    </w:p>
    <w:p>
      <w:pPr>
        <w:pStyle w:val="0"/>
        <w:tabs>
          <w:tab w:val="left" w:leader="none" w:pos="8610"/>
        </w:tabs>
        <w:autoSpaceDE w:val="0"/>
        <w:autoSpaceDN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6)  </w:t>
      </w:r>
      <w:r>
        <w:rPr>
          <w:rFonts w:hint="eastAsia" w:ascii="ＭＳ 明朝" w:hAnsi="ＭＳ 明朝" w:eastAsia="ＭＳ 明朝"/>
          <w:sz w:val="24"/>
        </w:rPr>
        <w:t>企画提案書提出期限　　　　　　</w:t>
      </w:r>
      <w:r>
        <w:rPr>
          <w:rFonts w:hint="eastAsia" w:ascii="ＭＳ 明朝" w:hAnsi="ＭＳ 明朝" w:eastAsia="ＭＳ 明朝"/>
        </w:rPr>
        <w:t>令和５</w:t>
      </w:r>
      <w:r>
        <w:rPr>
          <w:rFonts w:hint="eastAsia"/>
        </w:rPr>
        <w:t>年６月</w:t>
      </w:r>
      <w:r>
        <w:rPr>
          <w:rFonts w:hint="eastAsia" w:ascii="ＭＳ 明朝" w:hAnsi="ＭＳ 明朝" w:eastAsia="ＭＳ 明朝"/>
        </w:rPr>
        <w:t>19</w:t>
      </w:r>
      <w:r>
        <w:rPr>
          <w:rFonts w:hint="eastAsia"/>
        </w:rPr>
        <w:t>日（月）午後５時まで</w:t>
      </w:r>
    </w:p>
    <w:p>
      <w:pPr>
        <w:pStyle w:val="0"/>
        <w:tabs>
          <w:tab w:val="left" w:leader="none" w:pos="8610"/>
        </w:tabs>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7)  </w:t>
      </w:r>
      <w:r>
        <w:rPr>
          <w:rFonts w:hint="eastAsia"/>
          <w:sz w:val="24"/>
        </w:rPr>
        <w:t>企画提案評価（プレゼンテーション）</w:t>
      </w:r>
    </w:p>
    <w:p>
      <w:pPr>
        <w:pStyle w:val="0"/>
        <w:tabs>
          <w:tab w:val="left" w:leader="none" w:pos="8610"/>
        </w:tabs>
        <w:autoSpaceDE w:val="0"/>
        <w:autoSpaceDN w:val="0"/>
        <w:ind w:firstLine="4978" w:firstLineChars="2000"/>
        <w:rPr>
          <w:rFonts w:hint="default"/>
        </w:rPr>
      </w:pPr>
      <w:r>
        <w:rPr>
          <w:rFonts w:hint="eastAsia" w:ascii="ＭＳ 明朝" w:hAnsi="ＭＳ 明朝" w:eastAsia="ＭＳ 明朝"/>
        </w:rPr>
        <w:t>令和５</w:t>
      </w:r>
      <w:r>
        <w:rPr>
          <w:rFonts w:hint="eastAsia"/>
        </w:rPr>
        <w:t>年６月下旬予定</w:t>
      </w:r>
    </w:p>
    <w:p>
      <w:pPr>
        <w:pStyle w:val="0"/>
        <w:tabs>
          <w:tab w:val="left" w:leader="none" w:pos="8610"/>
        </w:tabs>
        <w:autoSpaceDE w:val="0"/>
        <w:autoSpaceDN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8)  </w:t>
      </w:r>
      <w:r>
        <w:rPr>
          <w:rFonts w:hint="eastAsia"/>
          <w:sz w:val="24"/>
        </w:rPr>
        <w:t>審査結果通知書発送</w:t>
      </w:r>
      <w:r>
        <w:rPr>
          <w:rFonts w:hint="default"/>
          <w:sz w:val="24"/>
        </w:rPr>
        <w:t xml:space="preserve">            </w:t>
      </w:r>
      <w:r>
        <w:rPr>
          <w:rFonts w:hint="eastAsia" w:ascii="ＭＳ 明朝" w:hAnsi="ＭＳ 明朝" w:eastAsia="ＭＳ 明朝"/>
        </w:rPr>
        <w:t>令和５</w:t>
      </w:r>
      <w:r>
        <w:rPr>
          <w:rFonts w:hint="eastAsia"/>
        </w:rPr>
        <w:t>年６月下旬予定</w:t>
      </w:r>
    </w:p>
    <w:p>
      <w:pPr>
        <w:pStyle w:val="0"/>
        <w:tabs>
          <w:tab w:val="left" w:leader="none" w:pos="8610"/>
        </w:tabs>
        <w:autoSpaceDE w:val="0"/>
        <w:autoSpaceDN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9)  </w:t>
      </w:r>
      <w:r>
        <w:rPr>
          <w:rFonts w:hint="eastAsia"/>
          <w:sz w:val="24"/>
        </w:rPr>
        <w:t>契約締結　　　　　　　　　　　</w:t>
      </w:r>
      <w:r>
        <w:rPr>
          <w:rFonts w:hint="eastAsia" w:asciiTheme="minorEastAsia" w:hAnsiTheme="minorEastAsia" w:eastAsiaTheme="minorEastAsia"/>
        </w:rPr>
        <w:t>令和５</w:t>
      </w:r>
      <w:r>
        <w:rPr>
          <w:rFonts w:hint="eastAsia" w:asciiTheme="minorEastAsia" w:hAnsiTheme="minorEastAsia"/>
        </w:rPr>
        <w:t>年</w:t>
      </w:r>
      <w:r>
        <w:rPr>
          <w:rFonts w:hint="eastAsia"/>
        </w:rPr>
        <w:t>７月上旬予定</w:t>
      </w:r>
    </w:p>
    <w:p>
      <w:pPr>
        <w:pStyle w:val="0"/>
        <w:tabs>
          <w:tab w:val="left" w:leader="none" w:pos="8610"/>
        </w:tabs>
        <w:rPr>
          <w:rFonts w:hint="default"/>
          <w:color w:val="FF0000"/>
          <w:sz w:val="24"/>
        </w:rPr>
      </w:pPr>
    </w:p>
    <w:p>
      <w:pPr>
        <w:pStyle w:val="0"/>
        <w:tabs>
          <w:tab w:val="left" w:leader="none" w:pos="8610"/>
        </w:tabs>
        <w:rPr>
          <w:rFonts w:hint="default"/>
          <w:color w:val="FF0000"/>
          <w:sz w:val="24"/>
        </w:rPr>
      </w:pPr>
    </w:p>
    <w:p>
      <w:pPr>
        <w:pStyle w:val="0"/>
        <w:rPr>
          <w:rFonts w:hint="default"/>
          <w:b w:val="1"/>
          <w:sz w:val="24"/>
        </w:rPr>
      </w:pPr>
      <w:r>
        <w:rPr>
          <w:rFonts w:hint="eastAsia"/>
          <w:b w:val="1"/>
          <w:sz w:val="24"/>
        </w:rPr>
        <w:t>４　参加資格</w:t>
      </w:r>
    </w:p>
    <w:p>
      <w:pPr>
        <w:pStyle w:val="0"/>
        <w:ind w:left="269" w:right="-284" w:rightChars="-114" w:hanging="269" w:hangingChars="100"/>
        <w:rPr>
          <w:rFonts w:hint="default" w:asciiTheme="minorEastAsia" w:hAnsiTheme="minorEastAsia"/>
          <w:sz w:val="24"/>
        </w:rPr>
      </w:pPr>
      <w:r>
        <w:rPr>
          <w:rFonts w:hint="eastAsia"/>
          <w:color w:val="FF0000"/>
          <w:sz w:val="24"/>
        </w:rPr>
        <w:t>　</w:t>
      </w:r>
      <w:r>
        <w:rPr>
          <w:rFonts w:hint="eastAsia"/>
          <w:color w:val="FF0000"/>
          <w:sz w:val="24"/>
        </w:rPr>
        <w:t xml:space="preserve"> </w:t>
      </w:r>
      <w:r>
        <w:rPr>
          <w:rFonts w:hint="default"/>
          <w:color w:val="FF0000"/>
          <w:sz w:val="24"/>
        </w:rPr>
        <w:t xml:space="preserve">   </w:t>
      </w:r>
      <w:r>
        <w:rPr>
          <w:rFonts w:hint="eastAsia" w:asciiTheme="minorEastAsia" w:hAnsiTheme="minorEastAsia"/>
          <w:sz w:val="24"/>
        </w:rPr>
        <w:t>プロポーザルに参加できる者は，次に掲げる要件を全て満たし，当該</w:t>
      </w:r>
    </w:p>
    <w:p>
      <w:pPr>
        <w:pStyle w:val="0"/>
        <w:ind w:left="249" w:leftChars="100" w:right="-284" w:rightChars="-114" w:firstLine="269" w:firstLineChars="100"/>
        <w:rPr>
          <w:rFonts w:hint="default" w:asciiTheme="minorEastAsia" w:hAnsiTheme="minorEastAsia"/>
          <w:sz w:val="24"/>
        </w:rPr>
      </w:pPr>
      <w:r>
        <w:rPr>
          <w:rFonts w:hint="eastAsia" w:asciiTheme="minorEastAsia" w:hAnsiTheme="minorEastAsia"/>
          <w:sz w:val="24"/>
        </w:rPr>
        <w:t>プロポーザルに係る参加表明を行い，参加資格の確認を受けた者（以下，</w:t>
      </w:r>
    </w:p>
    <w:p>
      <w:pPr>
        <w:pStyle w:val="0"/>
        <w:ind w:left="249" w:leftChars="100" w:right="-284" w:rightChars="-114" w:firstLine="269" w:firstLineChars="100"/>
        <w:rPr>
          <w:rFonts w:hint="default"/>
          <w:sz w:val="24"/>
        </w:rPr>
      </w:pPr>
      <w:r>
        <w:rPr>
          <w:rFonts w:hint="eastAsia" w:asciiTheme="minorEastAsia" w:hAnsiTheme="minorEastAsia"/>
          <w:sz w:val="24"/>
        </w:rPr>
        <w:t>「参加者」という。）とする。</w:t>
      </w:r>
    </w:p>
    <w:p>
      <w:pPr>
        <w:pStyle w:val="0"/>
        <w:autoSpaceDE w:val="0"/>
        <w:autoSpaceDN w:val="0"/>
        <w:ind w:right="-284" w:rightChars="-114"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1)  </w:t>
      </w:r>
      <w:r>
        <w:rPr>
          <w:rFonts w:hint="eastAsia"/>
          <w:sz w:val="24"/>
        </w:rPr>
        <w:t>令和４・５年度指宿市競争入札参加</w:t>
      </w:r>
      <w:bookmarkStart w:id="2" w:name="_Hlk536453907"/>
      <w:r>
        <w:rPr>
          <w:rFonts w:hint="eastAsia"/>
          <w:sz w:val="24"/>
        </w:rPr>
        <w:t>資格者名簿に登録</w:t>
      </w:r>
      <w:bookmarkEnd w:id="2"/>
      <w:r>
        <w:rPr>
          <w:rFonts w:hint="eastAsia"/>
          <w:sz w:val="24"/>
        </w:rPr>
        <w:t>されている者で</w:t>
      </w:r>
    </w:p>
    <w:p>
      <w:pPr>
        <w:pStyle w:val="0"/>
        <w:autoSpaceDE w:val="0"/>
        <w:autoSpaceDN w:val="0"/>
        <w:ind w:right="-284" w:rightChars="-114" w:firstLine="672" w:firstLineChars="250"/>
        <w:rPr>
          <w:rFonts w:hint="default"/>
          <w:sz w:val="24"/>
        </w:rPr>
      </w:pPr>
      <w:r>
        <w:rPr>
          <w:rFonts w:hint="eastAsia"/>
          <w:sz w:val="24"/>
        </w:rPr>
        <w:t>あること，又はこれに登録されていない者にあっては下記８（３）エに</w:t>
      </w:r>
    </w:p>
    <w:p>
      <w:pPr>
        <w:pStyle w:val="0"/>
        <w:autoSpaceDE w:val="0"/>
        <w:autoSpaceDN w:val="0"/>
        <w:ind w:right="-284" w:rightChars="-114" w:firstLine="672" w:firstLineChars="250"/>
        <w:rPr>
          <w:rFonts w:hint="default"/>
          <w:sz w:val="24"/>
        </w:rPr>
      </w:pPr>
      <w:r>
        <w:rPr>
          <w:rFonts w:hint="eastAsia"/>
          <w:sz w:val="24"/>
        </w:rPr>
        <w:t>記載の確認資料を提出し，当該参加資格と同等であると認められた者で</w:t>
      </w:r>
    </w:p>
    <w:p>
      <w:pPr>
        <w:pStyle w:val="0"/>
        <w:autoSpaceDE w:val="0"/>
        <w:autoSpaceDN w:val="0"/>
        <w:ind w:right="-284" w:rightChars="-114" w:firstLine="672" w:firstLineChars="250"/>
        <w:rPr>
          <w:rFonts w:hint="default"/>
          <w:sz w:val="24"/>
        </w:rPr>
      </w:pPr>
      <w:r>
        <w:rPr>
          <w:rFonts w:hint="eastAsia"/>
          <w:sz w:val="24"/>
        </w:rPr>
        <w:t>あること。</w:t>
      </w:r>
    </w:p>
    <w:p>
      <w:pPr>
        <w:pStyle w:val="0"/>
        <w:autoSpaceDE w:val="0"/>
        <w:autoSpaceDN w:val="0"/>
        <w:ind w:left="658" w:leftChars="100" w:hanging="409" w:hangingChars="152"/>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2)  </w:t>
      </w:r>
      <w:r>
        <w:rPr>
          <w:rFonts w:hint="eastAsia"/>
          <w:sz w:val="24"/>
        </w:rPr>
        <w:t>地方自治法施行令第</w:t>
      </w:r>
      <w:r>
        <w:rPr>
          <w:rFonts w:hint="eastAsia" w:asciiTheme="minorEastAsia" w:hAnsiTheme="minorEastAsia"/>
          <w:sz w:val="24"/>
        </w:rPr>
        <w:t>167</w:t>
      </w:r>
      <w:r>
        <w:rPr>
          <w:rFonts w:hint="eastAsia"/>
          <w:sz w:val="24"/>
        </w:rPr>
        <w:t>条の４（昭和</w:t>
      </w:r>
      <w:r>
        <w:rPr>
          <w:rFonts w:hint="eastAsia" w:asciiTheme="minorEastAsia" w:hAnsiTheme="minorEastAsia" w:eastAsiaTheme="minorEastAsia"/>
          <w:sz w:val="24"/>
        </w:rPr>
        <w:t>22</w:t>
      </w:r>
      <w:r>
        <w:rPr>
          <w:rFonts w:hint="eastAsia" w:asciiTheme="minorEastAsia" w:hAnsiTheme="minorEastAsia" w:eastAsiaTheme="minorEastAsia"/>
          <w:sz w:val="24"/>
        </w:rPr>
        <w:t>年政令第</w:t>
      </w:r>
      <w:r>
        <w:rPr>
          <w:rFonts w:hint="eastAsia" w:asciiTheme="minorEastAsia" w:hAnsiTheme="minorEastAsia" w:eastAsiaTheme="minorEastAsia"/>
          <w:sz w:val="24"/>
        </w:rPr>
        <w:t>16</w:t>
      </w:r>
      <w:r>
        <w:rPr>
          <w:rFonts w:hint="eastAsia" w:asciiTheme="minorEastAsia" w:hAnsiTheme="minorEastAsia" w:eastAsiaTheme="minorEastAsia"/>
          <w:sz w:val="24"/>
        </w:rPr>
        <w:t>号</w:t>
      </w:r>
      <w:r>
        <w:rPr>
          <w:rFonts w:hint="eastAsia"/>
          <w:sz w:val="24"/>
        </w:rPr>
        <w:t>）の規定に該当しない者であること。</w:t>
      </w:r>
    </w:p>
    <w:p>
      <w:pPr>
        <w:pStyle w:val="0"/>
        <w:autoSpaceDE w:val="0"/>
        <w:autoSpaceDN w:val="0"/>
        <w:ind w:right="-423" w:rightChars="-170" w:firstLine="269" w:firstLineChars="100"/>
        <w:rPr>
          <w:rFonts w:hint="default" w:asciiTheme="minorEastAsia" w:hAnsiTheme="minorEastAsia"/>
          <w:sz w:val="24"/>
        </w:rPr>
      </w:pPr>
      <w:r>
        <w:rPr>
          <w:rFonts w:hint="eastAsia" w:ascii="ＭＳ 明朝" w:hAnsi="ＭＳ 明朝" w:eastAsia="ＭＳ 明朝"/>
          <w:sz w:val="24"/>
        </w:rPr>
        <w:t>(</w:t>
      </w:r>
      <w:r>
        <w:rPr>
          <w:rFonts w:hint="default" w:ascii="ＭＳ 明朝" w:hAnsi="ＭＳ 明朝" w:eastAsia="ＭＳ 明朝"/>
          <w:sz w:val="24"/>
        </w:rPr>
        <w:t xml:space="preserve">3)  </w:t>
      </w:r>
      <w:r>
        <w:rPr>
          <w:rFonts w:hint="eastAsia" w:asciiTheme="minorEastAsia" w:hAnsiTheme="minorEastAsia"/>
          <w:sz w:val="24"/>
        </w:rPr>
        <w:t>指宿市</w:t>
      </w:r>
      <w:bookmarkStart w:id="3" w:name="_Hlk536466879"/>
      <w:r>
        <w:rPr>
          <w:rFonts w:hint="eastAsia" w:asciiTheme="minorEastAsia" w:hAnsiTheme="minorEastAsia"/>
          <w:sz w:val="24"/>
        </w:rPr>
        <w:t>暴力団排除</w:t>
      </w:r>
      <w:bookmarkEnd w:id="3"/>
      <w:r>
        <w:rPr>
          <w:rFonts w:hint="eastAsia" w:asciiTheme="minorEastAsia" w:hAnsiTheme="minorEastAsia"/>
          <w:sz w:val="24"/>
        </w:rPr>
        <w:t>条例（平成</w:t>
      </w:r>
      <w:r>
        <w:rPr>
          <w:rFonts w:hint="eastAsia" w:asciiTheme="minorEastAsia" w:hAnsiTheme="minorEastAsia"/>
          <w:sz w:val="24"/>
        </w:rPr>
        <w:t>2</w:t>
      </w:r>
      <w:r>
        <w:rPr>
          <w:rFonts w:hint="default" w:asciiTheme="minorEastAsia" w:hAnsiTheme="minorEastAsia"/>
          <w:sz w:val="24"/>
        </w:rPr>
        <w:t>4</w:t>
      </w:r>
      <w:r>
        <w:rPr>
          <w:rFonts w:hint="eastAsia" w:asciiTheme="minorEastAsia" w:hAnsiTheme="minorEastAsia"/>
          <w:sz w:val="24"/>
        </w:rPr>
        <w:t>年指宿市条例第</w:t>
      </w:r>
      <w:r>
        <w:rPr>
          <w:rFonts w:hint="eastAsia" w:asciiTheme="minorEastAsia" w:hAnsiTheme="minorEastAsia"/>
          <w:sz w:val="24"/>
        </w:rPr>
        <w:t>21</w:t>
      </w:r>
      <w:r>
        <w:rPr>
          <w:rFonts w:hint="eastAsia" w:asciiTheme="minorEastAsia" w:hAnsiTheme="minorEastAsia"/>
          <w:sz w:val="24"/>
        </w:rPr>
        <w:t>号）第２条第１号か</w:t>
      </w:r>
    </w:p>
    <w:p>
      <w:pPr>
        <w:pStyle w:val="0"/>
        <w:autoSpaceDE w:val="0"/>
        <w:autoSpaceDN w:val="0"/>
        <w:ind w:right="-423" w:rightChars="-170" w:firstLine="672" w:firstLineChars="250"/>
        <w:rPr>
          <w:rFonts w:hint="default"/>
          <w:sz w:val="24"/>
        </w:rPr>
      </w:pPr>
      <w:r>
        <w:rPr>
          <w:rFonts w:hint="eastAsia" w:asciiTheme="minorEastAsia" w:hAnsiTheme="minorEastAsia"/>
          <w:sz w:val="24"/>
        </w:rPr>
        <w:t>ら第２号までの規定に該当しない者であること。</w:t>
      </w:r>
    </w:p>
    <w:p>
      <w:pPr>
        <w:pStyle w:val="0"/>
        <w:autoSpaceDE w:val="0"/>
        <w:autoSpaceDN w:val="0"/>
        <w:ind w:right="-423" w:rightChars="-170" w:firstLine="269" w:firstLine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4)  </w:t>
      </w:r>
      <w:r>
        <w:rPr>
          <w:rFonts w:hint="eastAsia" w:asciiTheme="minorEastAsia" w:hAnsiTheme="minorEastAsia"/>
          <w:sz w:val="24"/>
        </w:rPr>
        <w:t>会社更生法（平成</w:t>
      </w:r>
      <w:r>
        <w:rPr>
          <w:rFonts w:hint="eastAsia" w:asciiTheme="minorEastAsia" w:hAnsiTheme="minorEastAsia"/>
          <w:sz w:val="24"/>
        </w:rPr>
        <w:t>14</w:t>
      </w:r>
      <w:r>
        <w:rPr>
          <w:rFonts w:hint="eastAsia" w:asciiTheme="minorEastAsia" w:hAnsiTheme="minorEastAsia"/>
          <w:sz w:val="24"/>
        </w:rPr>
        <w:t>年法律第</w:t>
      </w:r>
      <w:r>
        <w:rPr>
          <w:rFonts w:hint="eastAsia" w:asciiTheme="minorEastAsia" w:hAnsiTheme="minorEastAsia"/>
          <w:sz w:val="24"/>
        </w:rPr>
        <w:t>154</w:t>
      </w:r>
      <w:r>
        <w:rPr>
          <w:rFonts w:hint="eastAsia" w:asciiTheme="minorEastAsia" w:hAnsiTheme="minorEastAsia"/>
          <w:sz w:val="24"/>
        </w:rPr>
        <w:t>号）の規定による更正手続開始の申</w:t>
      </w:r>
    </w:p>
    <w:p>
      <w:pPr>
        <w:pStyle w:val="0"/>
        <w:autoSpaceDE w:val="0"/>
        <w:autoSpaceDN w:val="0"/>
        <w:ind w:right="-423" w:rightChars="-170" w:firstLine="672" w:firstLineChars="250"/>
        <w:rPr>
          <w:rFonts w:hint="default" w:asciiTheme="minorEastAsia" w:hAnsiTheme="minorEastAsia"/>
          <w:sz w:val="24"/>
        </w:rPr>
      </w:pPr>
      <w:r>
        <w:rPr>
          <w:rFonts w:hint="eastAsia" w:asciiTheme="minorEastAsia" w:hAnsiTheme="minorEastAsia"/>
          <w:sz w:val="24"/>
        </w:rPr>
        <w:t>立て及び民事再生法（平成</w:t>
      </w:r>
      <w:r>
        <w:rPr>
          <w:rFonts w:hint="eastAsia" w:asciiTheme="minorEastAsia" w:hAnsiTheme="minorEastAsia"/>
          <w:sz w:val="24"/>
        </w:rPr>
        <w:t>11</w:t>
      </w:r>
      <w:r>
        <w:rPr>
          <w:rFonts w:hint="eastAsia" w:asciiTheme="minorEastAsia" w:hAnsiTheme="minorEastAsia"/>
          <w:sz w:val="24"/>
        </w:rPr>
        <w:t>年法律第</w:t>
      </w:r>
      <w:r>
        <w:rPr>
          <w:rFonts w:hint="eastAsia" w:asciiTheme="minorEastAsia" w:hAnsiTheme="minorEastAsia"/>
          <w:sz w:val="24"/>
        </w:rPr>
        <w:t>225</w:t>
      </w:r>
      <w:r>
        <w:rPr>
          <w:rFonts w:hint="eastAsia" w:asciiTheme="minorEastAsia" w:hAnsiTheme="minorEastAsia"/>
          <w:sz w:val="24"/>
        </w:rPr>
        <w:t>号）の規定により，再生手続</w:t>
      </w:r>
    </w:p>
    <w:p>
      <w:pPr>
        <w:pStyle w:val="0"/>
        <w:autoSpaceDE w:val="0"/>
        <w:autoSpaceDN w:val="0"/>
        <w:ind w:right="-423" w:rightChars="-170" w:firstLine="672" w:firstLineChars="250"/>
        <w:rPr>
          <w:rFonts w:hint="default" w:asciiTheme="minorEastAsia" w:hAnsiTheme="minorEastAsia"/>
          <w:sz w:val="24"/>
        </w:rPr>
      </w:pPr>
      <w:r>
        <w:rPr>
          <w:rFonts w:hint="eastAsia" w:asciiTheme="minorEastAsia" w:hAnsiTheme="minorEastAsia"/>
          <w:sz w:val="24"/>
        </w:rPr>
        <w:t>開始の申立てがなされていない者であること。ただし，会社更生法の規</w:t>
      </w:r>
    </w:p>
    <w:p>
      <w:pPr>
        <w:pStyle w:val="0"/>
        <w:autoSpaceDE w:val="0"/>
        <w:autoSpaceDN w:val="0"/>
        <w:ind w:right="-423" w:rightChars="-170" w:firstLine="672" w:firstLineChars="250"/>
        <w:rPr>
          <w:rFonts w:hint="default" w:asciiTheme="minorEastAsia" w:hAnsiTheme="minorEastAsia"/>
          <w:sz w:val="24"/>
        </w:rPr>
      </w:pPr>
      <w:r>
        <w:rPr>
          <w:rFonts w:hint="eastAsia" w:asciiTheme="minorEastAsia" w:hAnsiTheme="minorEastAsia"/>
          <w:sz w:val="24"/>
        </w:rPr>
        <w:t>定による更正計画認可又は民事再生法の規定による再生計画認可の決定</w:t>
      </w:r>
    </w:p>
    <w:p>
      <w:pPr>
        <w:pStyle w:val="0"/>
        <w:autoSpaceDE w:val="0"/>
        <w:autoSpaceDN w:val="0"/>
        <w:ind w:right="-423" w:rightChars="-170" w:firstLine="672" w:firstLineChars="250"/>
        <w:rPr>
          <w:rFonts w:hint="default"/>
          <w:sz w:val="24"/>
        </w:rPr>
      </w:pPr>
      <w:r>
        <w:rPr>
          <w:rFonts w:hint="eastAsia" w:asciiTheme="minorEastAsia" w:hAnsiTheme="minorEastAsia"/>
          <w:sz w:val="24"/>
        </w:rPr>
        <w:t>を受けている者を除く。</w:t>
      </w:r>
    </w:p>
    <w:p>
      <w:pPr>
        <w:pStyle w:val="0"/>
        <w:autoSpaceDE w:val="0"/>
        <w:autoSpaceDN w:val="0"/>
        <w:ind w:right="-423" w:rightChars="-170"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5)  </w:t>
      </w:r>
      <w:r>
        <w:rPr>
          <w:rFonts w:hint="eastAsia"/>
          <w:sz w:val="24"/>
        </w:rPr>
        <w:t>建築士法（昭和</w:t>
      </w:r>
      <w:r>
        <w:rPr>
          <w:rFonts w:hint="eastAsia" w:asciiTheme="minorEastAsia" w:hAnsiTheme="minorEastAsia"/>
          <w:sz w:val="24"/>
        </w:rPr>
        <w:t>25</w:t>
      </w:r>
      <w:r>
        <w:rPr>
          <w:rFonts w:hint="eastAsia" w:asciiTheme="minorEastAsia" w:hAnsiTheme="minorEastAsia"/>
          <w:sz w:val="24"/>
        </w:rPr>
        <w:t>年法律第</w:t>
      </w:r>
      <w:r>
        <w:rPr>
          <w:rFonts w:hint="eastAsia" w:asciiTheme="minorEastAsia" w:hAnsiTheme="minorEastAsia"/>
          <w:sz w:val="24"/>
        </w:rPr>
        <w:t>202</w:t>
      </w:r>
      <w:r>
        <w:rPr>
          <w:rFonts w:hint="eastAsia"/>
          <w:sz w:val="24"/>
        </w:rPr>
        <w:t>号）第</w:t>
      </w:r>
      <w:r>
        <w:rPr>
          <w:rFonts w:hint="eastAsia" w:asciiTheme="minorEastAsia" w:hAnsiTheme="minorEastAsia"/>
          <w:sz w:val="24"/>
        </w:rPr>
        <w:t>23</w:t>
      </w:r>
      <w:r>
        <w:rPr>
          <w:rFonts w:hint="eastAsia"/>
          <w:sz w:val="24"/>
        </w:rPr>
        <w:t>条の規定に基づく一級建築士</w:t>
      </w:r>
    </w:p>
    <w:p>
      <w:pPr>
        <w:pStyle w:val="0"/>
        <w:autoSpaceDE w:val="0"/>
        <w:autoSpaceDN w:val="0"/>
        <w:ind w:right="-423" w:rightChars="-170" w:firstLine="672" w:firstLineChars="250"/>
        <w:rPr>
          <w:rFonts w:hint="default"/>
          <w:sz w:val="24"/>
        </w:rPr>
      </w:pPr>
      <w:r>
        <w:rPr>
          <w:rFonts w:hint="eastAsia"/>
          <w:sz w:val="24"/>
        </w:rPr>
        <w:t>事務所の登録を受けている者であること。</w:t>
      </w:r>
    </w:p>
    <w:p>
      <w:pPr>
        <w:pStyle w:val="0"/>
        <w:autoSpaceDE w:val="0"/>
        <w:autoSpaceDN w:val="0"/>
        <w:ind w:right="-321" w:rightChars="-129"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6)  </w:t>
      </w:r>
      <w:r>
        <w:rPr>
          <w:rFonts w:hint="eastAsia"/>
          <w:sz w:val="24"/>
        </w:rPr>
        <w:t>建設業法（昭和</w:t>
      </w:r>
      <w:r>
        <w:rPr>
          <w:rFonts w:hint="eastAsia" w:asciiTheme="minorEastAsia" w:hAnsiTheme="minorEastAsia"/>
          <w:sz w:val="24"/>
        </w:rPr>
        <w:t>24</w:t>
      </w:r>
      <w:r>
        <w:rPr>
          <w:rFonts w:hint="eastAsia" w:asciiTheme="minorEastAsia" w:hAnsiTheme="minorEastAsia"/>
          <w:sz w:val="24"/>
        </w:rPr>
        <w:t>年法律第</w:t>
      </w:r>
      <w:r>
        <w:rPr>
          <w:rFonts w:hint="eastAsia" w:asciiTheme="minorEastAsia" w:hAnsiTheme="minorEastAsia"/>
          <w:sz w:val="24"/>
        </w:rPr>
        <w:t>100</w:t>
      </w:r>
      <w:r>
        <w:rPr>
          <w:rFonts w:hint="eastAsia"/>
          <w:sz w:val="24"/>
        </w:rPr>
        <w:t>号）第３条の規定に基づく許可を受け</w:t>
      </w:r>
    </w:p>
    <w:p>
      <w:pPr>
        <w:pStyle w:val="0"/>
        <w:autoSpaceDE w:val="0"/>
        <w:autoSpaceDN w:val="0"/>
        <w:ind w:right="-321" w:rightChars="-129" w:firstLine="672" w:firstLineChars="250"/>
        <w:rPr>
          <w:rFonts w:hint="default"/>
          <w:sz w:val="24"/>
        </w:rPr>
      </w:pPr>
      <w:r>
        <w:rPr>
          <w:rFonts w:hint="eastAsia"/>
          <w:sz w:val="24"/>
        </w:rPr>
        <w:t>ている者のうち，建築一式工事を有していること。</w:t>
      </w:r>
    </w:p>
    <w:p>
      <w:pPr>
        <w:pStyle w:val="0"/>
        <w:autoSpaceDE w:val="0"/>
        <w:autoSpaceDN w:val="0"/>
        <w:ind w:right="-423" w:rightChars="-170"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7)  </w:t>
      </w:r>
      <w:r>
        <w:rPr>
          <w:rFonts w:hint="eastAsia"/>
          <w:sz w:val="24"/>
        </w:rPr>
        <w:t>元請として過去７年間に（平成</w:t>
      </w:r>
      <w:r>
        <w:rPr>
          <w:rFonts w:hint="eastAsia" w:ascii="ＭＳ 明朝" w:hAnsi="ＭＳ 明朝" w:eastAsia="ＭＳ 明朝"/>
          <w:sz w:val="24"/>
        </w:rPr>
        <w:t>28</w:t>
      </w:r>
      <w:r>
        <w:rPr>
          <w:rFonts w:hint="eastAsia"/>
          <w:sz w:val="24"/>
        </w:rPr>
        <w:t>年度以降），市町村又は市町村実行</w:t>
      </w:r>
    </w:p>
    <w:p>
      <w:pPr>
        <w:pStyle w:val="0"/>
        <w:autoSpaceDE w:val="0"/>
        <w:autoSpaceDN w:val="0"/>
        <w:ind w:right="-423" w:rightChars="-170" w:firstLine="672" w:firstLineChars="250"/>
        <w:rPr>
          <w:rFonts w:hint="default"/>
          <w:sz w:val="24"/>
        </w:rPr>
      </w:pPr>
      <w:r>
        <w:rPr>
          <w:rFonts w:hint="eastAsia"/>
          <w:sz w:val="24"/>
        </w:rPr>
        <w:t>委員会が発注した国民体育大会（リハーサル大会含む。）の正式競技に</w:t>
      </w:r>
    </w:p>
    <w:p>
      <w:pPr>
        <w:pStyle w:val="0"/>
        <w:autoSpaceDE w:val="0"/>
        <w:autoSpaceDN w:val="0"/>
        <w:ind w:right="-423" w:rightChars="-170" w:firstLine="672" w:firstLineChars="250"/>
        <w:rPr>
          <w:rFonts w:hint="default"/>
          <w:sz w:val="24"/>
        </w:rPr>
      </w:pPr>
      <w:r>
        <w:rPr>
          <w:rFonts w:hint="eastAsia"/>
          <w:sz w:val="24"/>
        </w:rPr>
        <w:t>係る会場設営業務の実績がある者であること。</w:t>
      </w:r>
    </w:p>
    <w:p>
      <w:pPr>
        <w:pStyle w:val="0"/>
        <w:rPr>
          <w:rFonts w:hint="default"/>
          <w:sz w:val="24"/>
        </w:rPr>
      </w:pPr>
    </w:p>
    <w:p>
      <w:pPr>
        <w:pStyle w:val="0"/>
        <w:rPr>
          <w:rFonts w:hint="default"/>
          <w:b w:val="1"/>
          <w:sz w:val="24"/>
        </w:rPr>
      </w:pPr>
      <w:r>
        <w:rPr>
          <w:rFonts w:hint="eastAsia"/>
          <w:b w:val="1"/>
          <w:sz w:val="24"/>
        </w:rPr>
        <w:t>５　照会先</w:t>
      </w:r>
    </w:p>
    <w:p>
      <w:pPr>
        <w:pStyle w:val="0"/>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燃ゆる感動かごしま国体・かごしま大会指宿市実行委員会事務局</w:t>
      </w:r>
    </w:p>
    <w:p>
      <w:pPr>
        <w:pStyle w:val="0"/>
        <w:ind w:firstLine="672" w:firstLineChars="250"/>
        <w:rPr>
          <w:rFonts w:hint="default"/>
          <w:sz w:val="24"/>
        </w:rPr>
      </w:pPr>
      <w:r>
        <w:rPr>
          <w:rFonts w:hint="eastAsia"/>
          <w:sz w:val="24"/>
        </w:rPr>
        <w:t>（指宿市産業振興部スポーツ振興課国体推進室内）</w:t>
      </w:r>
    </w:p>
    <w:p>
      <w:pPr>
        <w:pStyle w:val="0"/>
        <w:ind w:firstLine="807" w:firstLineChars="300"/>
        <w:rPr>
          <w:rFonts w:hint="default"/>
          <w:sz w:val="24"/>
        </w:rPr>
      </w:pPr>
      <w:r>
        <w:rPr>
          <w:rFonts w:hint="eastAsia"/>
          <w:sz w:val="24"/>
        </w:rPr>
        <w:t>担当：後田，吉原，園田</w:t>
      </w:r>
    </w:p>
    <w:p>
      <w:pPr>
        <w:pStyle w:val="0"/>
        <w:autoSpaceDE w:val="0"/>
        <w:autoSpaceDN w:val="0"/>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w:t>
      </w:r>
      <w:r>
        <w:rPr>
          <w:rFonts w:hint="eastAsia" w:asciiTheme="minorEastAsia" w:hAnsiTheme="minorEastAsia"/>
          <w:sz w:val="24"/>
        </w:rPr>
        <w:t>891-0404</w:t>
      </w:r>
      <w:r>
        <w:rPr>
          <w:rFonts w:hint="eastAsia"/>
          <w:sz w:val="24"/>
        </w:rPr>
        <w:t xml:space="preserve">  </w:t>
      </w:r>
      <w:r>
        <w:rPr>
          <w:rFonts w:hint="eastAsia"/>
          <w:sz w:val="24"/>
        </w:rPr>
        <w:t>鹿児島県指宿市東方</w:t>
      </w:r>
      <w:r>
        <w:rPr>
          <w:rFonts w:hint="eastAsia" w:asciiTheme="minorEastAsia" w:hAnsiTheme="minorEastAsia"/>
          <w:sz w:val="24"/>
        </w:rPr>
        <w:t>9300</w:t>
      </w:r>
      <w:r>
        <w:rPr>
          <w:rFonts w:hint="eastAsia" w:asciiTheme="minorEastAsia" w:hAnsiTheme="minorEastAsia"/>
          <w:sz w:val="24"/>
        </w:rPr>
        <w:t>番地</w:t>
      </w:r>
      <w:r>
        <w:rPr>
          <w:rFonts w:hint="eastAsia"/>
          <w:sz w:val="24"/>
        </w:rPr>
        <w:t>１</w:t>
      </w:r>
    </w:p>
    <w:p>
      <w:pPr>
        <w:pStyle w:val="0"/>
        <w:autoSpaceDE w:val="0"/>
        <w:autoSpaceDN w:val="0"/>
        <w:ind w:firstLine="4302" w:firstLineChars="1600"/>
        <w:rPr>
          <w:rFonts w:hint="default"/>
          <w:sz w:val="24"/>
        </w:rPr>
      </w:pPr>
      <w:r>
        <w:rPr>
          <w:rFonts w:hint="eastAsia"/>
          <w:sz w:val="24"/>
        </w:rPr>
        <w:t>ふれあいプラザなのはな館</w:t>
      </w:r>
    </w:p>
    <w:p>
      <w:pPr>
        <w:pStyle w:val="0"/>
        <w:rPr>
          <w:rFonts w:hint="default" w:ascii="ＭＳ 明朝" w:hAnsi="ＭＳ 明朝" w:eastAsia="ＭＳ 明朝"/>
          <w:sz w:val="24"/>
        </w:rPr>
      </w:pPr>
      <w:r>
        <w:rPr>
          <w:rFonts w:hint="eastAsia"/>
          <w:sz w:val="24"/>
        </w:rPr>
        <w:t>　</w:t>
      </w:r>
      <w:r>
        <w:rPr>
          <w:rFonts w:hint="eastAsia"/>
          <w:sz w:val="24"/>
        </w:rPr>
        <w:t xml:space="preserve"> </w:t>
      </w:r>
      <w:r>
        <w:rPr>
          <w:rFonts w:hint="default"/>
          <w:sz w:val="24"/>
        </w:rPr>
        <w:t xml:space="preserve">   </w:t>
      </w:r>
      <w:r>
        <w:rPr>
          <w:rFonts w:hint="eastAsia" w:asciiTheme="minorEastAsia" w:hAnsiTheme="minorEastAsia"/>
          <w:sz w:val="24"/>
        </w:rPr>
        <w:t>TEL</w:t>
      </w:r>
      <w:r>
        <w:rPr>
          <w:rFonts w:hint="eastAsia"/>
          <w:sz w:val="24"/>
        </w:rPr>
        <w:t>：</w:t>
      </w:r>
      <w:r>
        <w:rPr>
          <w:rFonts w:hint="eastAsia" w:asciiTheme="minorEastAsia" w:hAnsiTheme="minorEastAsia"/>
          <w:sz w:val="24"/>
        </w:rPr>
        <w:t>0993</w:t>
      </w:r>
      <w:r>
        <w:rPr>
          <w:rFonts w:hint="eastAsia" w:asciiTheme="minorEastAsia" w:hAnsiTheme="minorEastAsia"/>
          <w:sz w:val="24"/>
        </w:rPr>
        <w:t>－</w:t>
      </w:r>
      <w:r>
        <w:rPr>
          <w:rFonts w:hint="eastAsia" w:asciiTheme="minorEastAsia" w:hAnsiTheme="minorEastAsia"/>
          <w:sz w:val="24"/>
        </w:rPr>
        <w:t>23</w:t>
      </w:r>
      <w:r>
        <w:rPr>
          <w:rFonts w:hint="eastAsia" w:asciiTheme="minorEastAsia" w:hAnsiTheme="minorEastAsia"/>
          <w:sz w:val="24"/>
        </w:rPr>
        <w:t>－</w:t>
      </w:r>
      <w:r>
        <w:rPr>
          <w:rFonts w:hint="eastAsia" w:asciiTheme="minorEastAsia" w:hAnsiTheme="minorEastAsia"/>
          <w:sz w:val="24"/>
        </w:rPr>
        <w:t>1014</w:t>
      </w:r>
      <w:r>
        <w:rPr>
          <w:rFonts w:hint="eastAsia"/>
          <w:sz w:val="24"/>
        </w:rPr>
        <w:t>　</w:t>
      </w:r>
      <w:r>
        <w:rPr>
          <w:rFonts w:hint="eastAsia" w:ascii="ＭＳ 明朝" w:hAnsi="ＭＳ 明朝" w:eastAsia="ＭＳ 明朝"/>
          <w:sz w:val="24"/>
        </w:rPr>
        <w:t>FAX</w:t>
      </w:r>
      <w:r>
        <w:rPr>
          <w:rFonts w:hint="eastAsia" w:ascii="ＭＳ 明朝" w:hAnsi="ＭＳ 明朝" w:eastAsia="ＭＳ 明朝"/>
          <w:sz w:val="24"/>
        </w:rPr>
        <w:t>：</w:t>
      </w:r>
      <w:r>
        <w:rPr>
          <w:rFonts w:hint="eastAsia" w:ascii="ＭＳ 明朝" w:hAnsi="ＭＳ 明朝" w:eastAsia="ＭＳ 明朝"/>
          <w:sz w:val="24"/>
        </w:rPr>
        <w:t>0993</w:t>
      </w:r>
      <w:r>
        <w:rPr>
          <w:rFonts w:hint="eastAsia" w:ascii="ＭＳ 明朝" w:hAnsi="ＭＳ 明朝" w:eastAsia="ＭＳ 明朝"/>
          <w:sz w:val="24"/>
        </w:rPr>
        <w:t>－</w:t>
      </w:r>
      <w:r>
        <w:rPr>
          <w:rFonts w:hint="eastAsia" w:ascii="ＭＳ 明朝" w:hAnsi="ＭＳ 明朝" w:eastAsia="ＭＳ 明朝"/>
          <w:sz w:val="24"/>
        </w:rPr>
        <w:t>23</w:t>
      </w:r>
      <w:r>
        <w:rPr>
          <w:rFonts w:hint="eastAsia" w:ascii="ＭＳ 明朝" w:hAnsi="ＭＳ 明朝" w:eastAsia="ＭＳ 明朝"/>
          <w:sz w:val="24"/>
        </w:rPr>
        <w:t>－</w:t>
      </w:r>
      <w:r>
        <w:rPr>
          <w:rFonts w:hint="eastAsia" w:ascii="ＭＳ 明朝" w:hAnsi="ＭＳ 明朝" w:eastAsia="ＭＳ 明朝"/>
          <w:sz w:val="24"/>
        </w:rPr>
        <w:t>1004</w:t>
      </w:r>
    </w:p>
    <w:p>
      <w:pPr>
        <w:pStyle w:val="0"/>
        <w:ind w:firstLine="807" w:firstLineChars="300"/>
        <w:rPr>
          <w:rFonts w:hint="default" w:asciiTheme="minorEastAsia" w:hAnsiTheme="minorEastAsia"/>
          <w:sz w:val="24"/>
        </w:rPr>
      </w:pPr>
      <w:r>
        <w:rPr>
          <w:rFonts w:hint="eastAsia" w:asciiTheme="minorEastAsia" w:hAnsiTheme="minorEastAsia"/>
          <w:sz w:val="24"/>
        </w:rPr>
        <w:t>E-mail</w:t>
      </w:r>
      <w:r>
        <w:rPr>
          <w:rFonts w:hint="eastAsia" w:asciiTheme="minorEastAsia" w:hAnsiTheme="minorEastAsia"/>
          <w:sz w:val="24"/>
        </w:rPr>
        <w:t>：</w:t>
      </w:r>
      <w:r>
        <w:rPr>
          <w:rFonts w:hint="eastAsia"/>
        </w:rPr>
        <w:fldChar w:fldCharType="begin"/>
      </w:r>
      <w:r>
        <w:rPr>
          <w:rFonts w:hint="eastAsia"/>
        </w:rPr>
        <w:instrText xml:space="preserve"> HYPERLINK "mailto:kokuspo@city.ibusuki.jp"</w:instrText>
      </w:r>
      <w:r>
        <w:rPr>
          <w:rFonts w:hint="eastAsia"/>
        </w:rPr>
        <w:fldChar w:fldCharType="separate"/>
      </w:r>
      <w:r>
        <w:rPr>
          <w:rStyle w:val="20"/>
          <w:rFonts w:hint="eastAsia" w:asciiTheme="minorEastAsia" w:hAnsiTheme="minorEastAsia"/>
          <w:sz w:val="24"/>
        </w:rPr>
        <w:t>k</w:t>
      </w:r>
      <w:r>
        <w:rPr>
          <w:rStyle w:val="20"/>
          <w:rFonts w:hint="default" w:asciiTheme="minorEastAsia" w:hAnsiTheme="minorEastAsia"/>
          <w:sz w:val="24"/>
        </w:rPr>
        <w:t>okuspo@city.ibusuki.jp</w:t>
      </w:r>
      <w:r>
        <w:rPr>
          <w:rFonts w:hint="eastAsia"/>
        </w:rPr>
        <w:fldChar w:fldCharType="end"/>
      </w:r>
    </w:p>
    <w:p>
      <w:pPr>
        <w:pStyle w:val="0"/>
        <w:rPr>
          <w:rFonts w:hint="default"/>
          <w:sz w:val="24"/>
        </w:rPr>
      </w:pPr>
    </w:p>
    <w:p>
      <w:pPr>
        <w:pStyle w:val="0"/>
        <w:rPr>
          <w:rFonts w:hint="default"/>
          <w:b w:val="1"/>
          <w:sz w:val="24"/>
        </w:rPr>
      </w:pPr>
      <w:r>
        <w:rPr>
          <w:rFonts w:hint="eastAsia"/>
          <w:b w:val="1"/>
          <w:sz w:val="24"/>
        </w:rPr>
        <w:t>６　実施要領等の配布期間及び交付方法</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1)  </w:t>
      </w:r>
      <w:r>
        <w:rPr>
          <w:rFonts w:hint="eastAsia"/>
          <w:sz w:val="24"/>
        </w:rPr>
        <w:t>配布期間</w:t>
      </w:r>
    </w:p>
    <w:p>
      <w:pPr>
        <w:pStyle w:val="0"/>
        <w:autoSpaceDE w:val="0"/>
        <w:autoSpaceDN w:val="0"/>
        <w:ind w:firstLine="941" w:firstLineChars="350"/>
        <w:rPr>
          <w:rFonts w:hint="default" w:ascii="ＭＳ 明朝" w:hAnsi="ＭＳ 明朝" w:eastAsia="ＭＳ 明朝"/>
          <w:sz w:val="24"/>
        </w:rPr>
      </w:pPr>
      <w:r>
        <w:rPr>
          <w:rFonts w:hint="eastAsia" w:asciiTheme="minorEastAsia" w:hAnsiTheme="minorEastAsia" w:eastAsiaTheme="minorEastAsia"/>
          <w:sz w:val="24"/>
        </w:rPr>
        <w:t>令和５</w:t>
      </w:r>
      <w:r>
        <w:rPr>
          <w:rFonts w:hint="eastAsia" w:asciiTheme="minorEastAsia" w:hAnsiTheme="minorEastAsia"/>
          <w:sz w:val="24"/>
        </w:rPr>
        <w:t>年５月</w:t>
      </w:r>
      <w:r>
        <w:rPr>
          <w:rFonts w:hint="eastAsia" w:asciiTheme="minorEastAsia" w:hAnsiTheme="minorEastAsia"/>
          <w:sz w:val="24"/>
        </w:rPr>
        <w:t>10</w:t>
      </w:r>
      <w:r>
        <w:rPr>
          <w:rFonts w:hint="eastAsia" w:asciiTheme="minorEastAsia" w:hAnsiTheme="minorEastAsia"/>
          <w:sz w:val="24"/>
        </w:rPr>
        <w:t>日（水）から</w:t>
      </w:r>
      <w:r>
        <w:rPr>
          <w:rFonts w:hint="eastAsia" w:asciiTheme="minorEastAsia" w:hAnsiTheme="minorEastAsia" w:eastAsiaTheme="minorEastAsia"/>
          <w:sz w:val="24"/>
        </w:rPr>
        <w:t>令和５</w:t>
      </w:r>
      <w:r>
        <w:rPr>
          <w:rFonts w:hint="eastAsia" w:ascii="ＭＳ 明朝" w:hAnsi="ＭＳ 明朝" w:eastAsia="ＭＳ 明朝"/>
          <w:sz w:val="24"/>
        </w:rPr>
        <w:t>年５月</w:t>
      </w:r>
      <w:r>
        <w:rPr>
          <w:rFonts w:hint="eastAsia" w:ascii="ＭＳ 明朝" w:hAnsi="ＭＳ 明朝" w:eastAsia="ＭＳ 明朝"/>
          <w:sz w:val="24"/>
        </w:rPr>
        <w:t>26</w:t>
      </w:r>
      <w:r>
        <w:rPr>
          <w:rFonts w:hint="eastAsia" w:ascii="ＭＳ 明朝" w:hAnsi="ＭＳ 明朝" w:eastAsia="ＭＳ 明朝"/>
          <w:sz w:val="24"/>
        </w:rPr>
        <w:t>日（金）午後５時まで</w:t>
      </w:r>
    </w:p>
    <w:p>
      <w:pPr>
        <w:pStyle w:val="0"/>
        <w:autoSpaceDE w:val="0"/>
        <w:autoSpaceDN w:val="0"/>
        <w:ind w:leftChars="0" w:firstLine="0" w:firstLineChars="0"/>
        <w:rPr>
          <w:rFonts w:hint="default"/>
          <w:sz w:val="24"/>
        </w:rPr>
      </w:pPr>
    </w:p>
    <w:p>
      <w:pPr>
        <w:pStyle w:val="0"/>
        <w:autoSpaceDE w:val="0"/>
        <w:autoSpaceDN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2)  </w:t>
      </w:r>
      <w:r>
        <w:rPr>
          <w:rFonts w:hint="eastAsia"/>
          <w:sz w:val="24"/>
        </w:rPr>
        <w:t>配布方法</w:t>
      </w:r>
    </w:p>
    <w:p>
      <w:pPr>
        <w:pStyle w:val="0"/>
        <w:autoSpaceDE w:val="0"/>
        <w:autoSpaceDN w:val="0"/>
        <w:ind w:right="-284" w:rightChars="-114" w:firstLine="941" w:firstLineChars="350"/>
        <w:rPr>
          <w:rFonts w:hint="default"/>
          <w:sz w:val="24"/>
        </w:rPr>
      </w:pPr>
      <w:r>
        <w:rPr>
          <w:rFonts w:hint="eastAsia"/>
          <w:sz w:val="24"/>
        </w:rPr>
        <w:t>上記５「照会先」で直接受け取るか，燃ゆる感動かごしま国体・か</w:t>
      </w:r>
    </w:p>
    <w:p>
      <w:pPr>
        <w:pStyle w:val="0"/>
        <w:autoSpaceDE w:val="0"/>
        <w:autoSpaceDN w:val="0"/>
        <w:ind w:left="498" w:leftChars="200" w:right="-284" w:rightChars="-114" w:firstLine="269" w:firstLineChars="100"/>
        <w:rPr>
          <w:rFonts w:hint="default"/>
          <w:sz w:val="24"/>
        </w:rPr>
      </w:pPr>
      <w:r>
        <w:rPr>
          <w:rFonts w:hint="eastAsia"/>
          <w:sz w:val="24"/>
        </w:rPr>
        <w:t>ごしま大会指宿市実行委員会ホームページ及び指宿市ホームページからダウンロードすること。</w:t>
      </w:r>
    </w:p>
    <w:p>
      <w:pPr>
        <w:pStyle w:val="0"/>
        <w:autoSpaceDE w:val="0"/>
        <w:autoSpaceDN w:val="0"/>
        <w:ind w:right="-284" w:rightChars="-114" w:firstLine="672" w:firstLineChars="250"/>
        <w:rPr>
          <w:rFonts w:hint="default"/>
          <w:sz w:val="24"/>
        </w:rPr>
      </w:pPr>
      <w:r>
        <w:rPr>
          <w:rFonts w:hint="eastAsia"/>
          <w:sz w:val="24"/>
        </w:rPr>
        <w:t>※　ホームページアドレス</w:t>
      </w:r>
    </w:p>
    <w:p>
      <w:pPr>
        <w:pStyle w:val="0"/>
        <w:autoSpaceDE w:val="0"/>
        <w:autoSpaceDN w:val="0"/>
        <w:ind w:right="-284" w:rightChars="-114" w:firstLine="672" w:firstLineChars="250"/>
        <w:rPr>
          <w:rFonts w:hint="default"/>
          <w:sz w:val="24"/>
        </w:rPr>
      </w:pPr>
      <w:r>
        <w:rPr>
          <w:rFonts w:hint="eastAsia"/>
          <w:sz w:val="24"/>
        </w:rPr>
        <w:t xml:space="preserve"> </w:t>
      </w:r>
      <w:r>
        <w:rPr>
          <w:rFonts w:hint="eastAsia"/>
        </w:rPr>
        <w:fldChar w:fldCharType="begin"/>
      </w:r>
      <w:r>
        <w:rPr>
          <w:rFonts w:hint="eastAsia"/>
        </w:rPr>
        <w:instrText xml:space="preserve"> HYPERLINK "http://www.city.ibusuki.lg.jp/ibusukikokutai2020/"</w:instrText>
      </w:r>
      <w:r>
        <w:rPr>
          <w:rFonts w:hint="eastAsia"/>
        </w:rPr>
        <w:fldChar w:fldCharType="separate"/>
      </w:r>
      <w:r>
        <w:rPr>
          <w:rStyle w:val="20"/>
          <w:rFonts w:hint="default" w:asciiTheme="minorEastAsia" w:hAnsiTheme="minorEastAsia"/>
          <w:sz w:val="24"/>
        </w:rPr>
        <w:t>http</w:t>
      </w:r>
      <w:r>
        <w:rPr>
          <w:rStyle w:val="20"/>
          <w:rFonts w:hint="eastAsia" w:asciiTheme="minorEastAsia" w:hAnsiTheme="minorEastAsia"/>
          <w:sz w:val="24"/>
        </w:rPr>
        <w:t>s</w:t>
      </w:r>
      <w:r>
        <w:rPr>
          <w:rStyle w:val="20"/>
          <w:rFonts w:hint="default" w:asciiTheme="minorEastAsia" w:hAnsiTheme="minorEastAsia"/>
          <w:sz w:val="24"/>
        </w:rPr>
        <w:t>://www.city.ibusuki.lg.jp/ibusukikokutai2020/</w:t>
      </w:r>
      <w:r>
        <w:rPr>
          <w:rFonts w:hint="eastAsia"/>
        </w:rPr>
        <w:fldChar w:fldCharType="end"/>
      </w:r>
    </w:p>
    <w:p>
      <w:pPr>
        <w:pStyle w:val="19"/>
        <w:autoSpaceDE w:val="0"/>
        <w:autoSpaceDN w:val="0"/>
        <w:ind w:left="630" w:leftChars="0" w:right="-284" w:rightChars="-114"/>
        <w:rPr>
          <w:rFonts w:hint="default"/>
          <w:sz w:val="24"/>
        </w:rPr>
      </w:pPr>
      <w:r>
        <w:rPr>
          <w:rFonts w:hint="eastAsia"/>
          <w:sz w:val="24"/>
        </w:rPr>
        <w:t>（燃ゆる感動かごしま国体・かごしま大会指宿市実行委員会）</w:t>
      </w:r>
    </w:p>
    <w:p>
      <w:pPr>
        <w:pStyle w:val="19"/>
        <w:autoSpaceDE w:val="0"/>
        <w:autoSpaceDN w:val="0"/>
        <w:ind w:left="630" w:leftChars="0" w:right="-284" w:rightChars="-114"/>
        <w:rPr>
          <w:rFonts w:hint="default"/>
          <w:sz w:val="24"/>
        </w:rPr>
      </w:pPr>
      <w:r>
        <w:rPr>
          <w:rFonts w:hint="eastAsia"/>
          <w:sz w:val="24"/>
        </w:rPr>
        <w:t xml:space="preserve"> </w:t>
      </w:r>
      <w:r>
        <w:rPr>
          <w:rFonts w:hint="eastAsia"/>
        </w:rPr>
        <w:fldChar w:fldCharType="begin"/>
      </w:r>
      <w:r>
        <w:rPr>
          <w:rFonts w:hint="eastAsia"/>
        </w:rPr>
        <w:instrText xml:space="preserve"> HYPERLINK "http://www.city.ibusuki.lg.jp/ibusukikokutai2020/"</w:instrText>
      </w:r>
      <w:r>
        <w:rPr>
          <w:rFonts w:hint="eastAsia"/>
        </w:rPr>
        <w:fldChar w:fldCharType="separate"/>
      </w:r>
      <w:r>
        <w:rPr>
          <w:rStyle w:val="20"/>
          <w:rFonts w:hint="default" w:asciiTheme="minorEastAsia" w:hAnsiTheme="minorEastAsia"/>
          <w:sz w:val="24"/>
        </w:rPr>
        <w:t>http</w:t>
      </w:r>
      <w:r>
        <w:rPr>
          <w:rStyle w:val="20"/>
          <w:rFonts w:hint="eastAsia" w:asciiTheme="minorEastAsia" w:hAnsiTheme="minorEastAsia"/>
          <w:sz w:val="24"/>
        </w:rPr>
        <w:t>s</w:t>
      </w:r>
      <w:r>
        <w:rPr>
          <w:rStyle w:val="20"/>
          <w:rFonts w:hint="default" w:asciiTheme="minorEastAsia" w:hAnsiTheme="minorEastAsia"/>
          <w:sz w:val="24"/>
        </w:rPr>
        <w:t>://www.city.ibusuki.lg.jp/</w:t>
      </w:r>
      <w:r>
        <w:rPr>
          <w:rStyle w:val="20"/>
          <w:rFonts w:hint="eastAsia" w:asciiTheme="minorEastAsia" w:hAnsiTheme="minorEastAsia"/>
          <w:sz w:val="24"/>
        </w:rPr>
        <w:t>main/</w:t>
      </w:r>
      <w:r>
        <w:rPr>
          <w:rFonts w:hint="eastAsia"/>
        </w:rPr>
        <w:fldChar w:fldCharType="end"/>
      </w:r>
    </w:p>
    <w:p>
      <w:pPr>
        <w:pStyle w:val="19"/>
        <w:autoSpaceDE w:val="0"/>
        <w:autoSpaceDN w:val="0"/>
        <w:ind w:left="630" w:leftChars="0" w:right="-284" w:rightChars="-114"/>
        <w:rPr>
          <w:rFonts w:hint="default"/>
          <w:sz w:val="24"/>
        </w:rPr>
      </w:pPr>
      <w:r>
        <w:rPr>
          <w:rFonts w:hint="eastAsia"/>
          <w:sz w:val="24"/>
        </w:rPr>
        <w:t>（指宿市）</w:t>
      </w:r>
    </w:p>
    <w:p>
      <w:pPr>
        <w:pStyle w:val="19"/>
        <w:autoSpaceDE w:val="0"/>
        <w:autoSpaceDN w:val="0"/>
        <w:ind w:left="630" w:leftChars="0" w:right="-284" w:rightChars="-114"/>
        <w:rPr>
          <w:rFonts w:hint="default"/>
          <w:sz w:val="24"/>
        </w:rPr>
      </w:pPr>
      <w:r>
        <w:rPr>
          <w:rFonts w:hint="eastAsia"/>
          <w:sz w:val="24"/>
        </w:rPr>
        <w:t>※　直接受け取る場合の時間は，午前９時から午後５時まで（土日，祝</w:t>
      </w:r>
    </w:p>
    <w:p>
      <w:pPr>
        <w:pStyle w:val="19"/>
        <w:autoSpaceDE w:val="0"/>
        <w:autoSpaceDN w:val="0"/>
        <w:ind w:left="630" w:leftChars="0" w:right="-284" w:rightChars="-114" w:firstLine="269" w:firstLineChars="100"/>
        <w:rPr>
          <w:rFonts w:hint="default"/>
          <w:sz w:val="24"/>
        </w:rPr>
      </w:pPr>
      <w:r>
        <w:rPr>
          <w:rFonts w:hint="eastAsia"/>
          <w:sz w:val="24"/>
        </w:rPr>
        <w:t>日を除く。）</w:t>
      </w:r>
    </w:p>
    <w:p>
      <w:pPr>
        <w:pStyle w:val="0"/>
        <w:autoSpaceDE w:val="0"/>
        <w:autoSpaceDN w:val="0"/>
        <w:ind w:firstLine="269" w:firstLineChars="100"/>
        <w:rPr>
          <w:rFonts w:hint="default"/>
          <w:sz w:val="24"/>
        </w:rPr>
      </w:pPr>
      <w:r>
        <w:rPr>
          <w:rFonts w:hint="eastAsia" w:asciiTheme="minorEastAsia" w:hAnsiTheme="minorEastAsia"/>
          <w:sz w:val="24"/>
        </w:rPr>
        <w:t>(3</w:t>
      </w:r>
      <w:r>
        <w:rPr>
          <w:rFonts w:hint="default" w:asciiTheme="minorEastAsia" w:hAnsiTheme="minorEastAsia"/>
          <w:sz w:val="24"/>
        </w:rPr>
        <w:t xml:space="preserve">)  </w:t>
      </w:r>
      <w:r>
        <w:rPr>
          <w:rFonts w:hint="eastAsia"/>
          <w:sz w:val="24"/>
        </w:rPr>
        <w:t>説明会</w:t>
      </w:r>
    </w:p>
    <w:p>
      <w:pPr>
        <w:pStyle w:val="19"/>
        <w:autoSpaceDE w:val="0"/>
        <w:autoSpaceDN w:val="0"/>
        <w:ind w:left="750" w:leftChars="0" w:firstLine="269" w:firstLineChars="100"/>
        <w:rPr>
          <w:rFonts w:hint="default"/>
          <w:sz w:val="24"/>
        </w:rPr>
      </w:pPr>
      <w:r>
        <w:rPr>
          <w:rFonts w:hint="eastAsia"/>
          <w:sz w:val="24"/>
        </w:rPr>
        <w:t>説明会は実施しない。</w:t>
      </w:r>
    </w:p>
    <w:p>
      <w:pPr>
        <w:pStyle w:val="0"/>
        <w:autoSpaceDE w:val="0"/>
        <w:autoSpaceDN w:val="0"/>
        <w:rPr>
          <w:rFonts w:hint="default"/>
          <w:sz w:val="24"/>
        </w:rPr>
      </w:pPr>
    </w:p>
    <w:p>
      <w:pPr>
        <w:pStyle w:val="0"/>
        <w:autoSpaceDE w:val="0"/>
        <w:autoSpaceDN w:val="0"/>
        <w:rPr>
          <w:rFonts w:hint="default"/>
          <w:b w:val="1"/>
          <w:sz w:val="24"/>
        </w:rPr>
      </w:pPr>
      <w:r>
        <w:rPr>
          <w:rFonts w:hint="eastAsia"/>
          <w:b w:val="1"/>
          <w:sz w:val="24"/>
        </w:rPr>
        <w:t>７　質問の提出及び回答</w:t>
      </w:r>
    </w:p>
    <w:p>
      <w:pPr>
        <w:pStyle w:val="0"/>
        <w:autoSpaceDE w:val="0"/>
        <w:autoSpaceDN w:val="0"/>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質問がある参加者は，質問書（様式第３号）を提出すること。</w:t>
      </w:r>
    </w:p>
    <w:p>
      <w:pPr>
        <w:pStyle w:val="0"/>
        <w:autoSpaceDE w:val="0"/>
        <w:autoSpaceDN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1)  </w:t>
      </w:r>
      <w:r>
        <w:rPr>
          <w:rFonts w:hint="eastAsia"/>
          <w:sz w:val="24"/>
        </w:rPr>
        <w:t>提出期限</w:t>
      </w:r>
    </w:p>
    <w:p>
      <w:pPr>
        <w:pStyle w:val="0"/>
        <w:autoSpaceDE w:val="0"/>
        <w:autoSpaceDN w:val="0"/>
        <w:rPr>
          <w:rFonts w:hint="default" w:ascii="ＭＳ 明朝" w:hAnsi="ＭＳ 明朝" w:eastAsia="ＭＳ 明朝"/>
          <w:sz w:val="24"/>
        </w:rPr>
      </w:pPr>
      <w:r>
        <w:rPr>
          <w:rFonts w:hint="eastAsia"/>
          <w:sz w:val="24"/>
        </w:rPr>
        <w:t>　　</w:t>
      </w:r>
      <w:r>
        <w:rPr>
          <w:rFonts w:hint="eastAsia"/>
          <w:sz w:val="24"/>
        </w:rPr>
        <w:t xml:space="preserve"> </w:t>
      </w:r>
      <w:r>
        <w:rPr>
          <w:rFonts w:hint="default"/>
          <w:sz w:val="24"/>
        </w:rPr>
        <w:t xml:space="preserve">  </w:t>
      </w:r>
      <w:r>
        <w:rPr>
          <w:rFonts w:hint="eastAsia" w:ascii="ＭＳ 明朝" w:hAnsi="ＭＳ 明朝" w:eastAsia="ＭＳ 明朝"/>
          <w:sz w:val="24"/>
        </w:rPr>
        <w:t>令和５年５月</w:t>
      </w:r>
      <w:r>
        <w:rPr>
          <w:rFonts w:hint="eastAsia" w:ascii="ＭＳ 明朝" w:hAnsi="ＭＳ 明朝" w:eastAsia="ＭＳ 明朝"/>
          <w:sz w:val="24"/>
        </w:rPr>
        <w:t>17</w:t>
      </w:r>
      <w:r>
        <w:rPr>
          <w:rFonts w:hint="eastAsia" w:ascii="ＭＳ 明朝" w:hAnsi="ＭＳ 明朝" w:eastAsia="ＭＳ 明朝"/>
          <w:sz w:val="24"/>
        </w:rPr>
        <w:t>日（水）午後５時まで（必着）</w:t>
      </w:r>
    </w:p>
    <w:p>
      <w:pPr>
        <w:pStyle w:val="0"/>
        <w:autoSpaceDE w:val="0"/>
        <w:autoSpaceDN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2)  </w:t>
      </w:r>
      <w:r>
        <w:rPr>
          <w:rFonts w:hint="eastAsia"/>
          <w:sz w:val="24"/>
        </w:rPr>
        <w:t>提出方法</w:t>
      </w:r>
    </w:p>
    <w:p>
      <w:pPr>
        <w:pStyle w:val="0"/>
        <w:autoSpaceDE w:val="0"/>
        <w:autoSpaceDN w:val="0"/>
        <w:ind w:right="-284" w:rightChars="-114"/>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質問書に必要事項を記載の上，電子メールで提出すること。また，電</w:t>
      </w:r>
    </w:p>
    <w:p>
      <w:pPr>
        <w:pStyle w:val="0"/>
        <w:autoSpaceDE w:val="0"/>
        <w:autoSpaceDN w:val="0"/>
        <w:ind w:right="-284" w:rightChars="-114" w:firstLine="672" w:firstLineChars="250"/>
        <w:rPr>
          <w:rFonts w:hint="default"/>
          <w:sz w:val="24"/>
        </w:rPr>
      </w:pPr>
      <w:r>
        <w:rPr>
          <w:rFonts w:hint="eastAsia"/>
          <w:sz w:val="24"/>
        </w:rPr>
        <w:t>子メール送信後，電話にて担当者にメール着信の確認を行うこと。なお，</w:t>
      </w:r>
    </w:p>
    <w:p>
      <w:pPr>
        <w:pStyle w:val="0"/>
        <w:autoSpaceDE w:val="0"/>
        <w:autoSpaceDN w:val="0"/>
        <w:ind w:right="-284" w:rightChars="-114" w:firstLine="672" w:firstLineChars="250"/>
        <w:rPr>
          <w:rFonts w:hint="default"/>
          <w:sz w:val="24"/>
        </w:rPr>
      </w:pPr>
      <w:r>
        <w:rPr>
          <w:rFonts w:hint="eastAsia"/>
          <w:sz w:val="24"/>
        </w:rPr>
        <w:t>電子メール以外で提出された質問に対しては回答しない。</w:t>
      </w:r>
    </w:p>
    <w:p>
      <w:pPr>
        <w:pStyle w:val="0"/>
        <w:autoSpaceDE w:val="0"/>
        <w:autoSpaceDN w:val="0"/>
        <w:ind w:firstLine="672" w:firstLineChars="250"/>
        <w:rPr>
          <w:rFonts w:hint="default" w:asciiTheme="minorEastAsia" w:hAnsiTheme="minorEastAsia"/>
          <w:sz w:val="24"/>
        </w:rPr>
      </w:pPr>
      <w:r>
        <w:rPr>
          <w:rFonts w:hint="eastAsia"/>
          <w:sz w:val="24"/>
        </w:rPr>
        <w:t>※</w:t>
      </w:r>
      <w:r>
        <w:rPr>
          <w:rFonts w:hint="eastAsia"/>
          <w:sz w:val="24"/>
        </w:rPr>
        <w:t xml:space="preserve"> </w:t>
      </w:r>
      <w:r>
        <w:rPr>
          <w:rFonts w:hint="default"/>
          <w:sz w:val="24"/>
        </w:rPr>
        <w:t xml:space="preserve"> </w:t>
      </w:r>
      <w:r>
        <w:rPr>
          <w:rFonts w:hint="eastAsia"/>
          <w:sz w:val="24"/>
        </w:rPr>
        <w:t>電子メールアドレス：</w:t>
      </w:r>
      <w:r>
        <w:rPr>
          <w:rFonts w:hint="eastAsia"/>
        </w:rPr>
        <w:fldChar w:fldCharType="begin"/>
      </w:r>
      <w:r>
        <w:rPr>
          <w:rFonts w:hint="eastAsia"/>
        </w:rPr>
        <w:instrText xml:space="preserve"> HYPERLINK "mailto:kokuspo@city.ibusuki.jp"</w:instrText>
      </w:r>
      <w:r>
        <w:rPr>
          <w:rFonts w:hint="eastAsia"/>
        </w:rPr>
        <w:fldChar w:fldCharType="separate"/>
      </w:r>
      <w:r>
        <w:rPr>
          <w:rStyle w:val="20"/>
          <w:rFonts w:hint="eastAsia" w:asciiTheme="minorEastAsia" w:hAnsiTheme="minorEastAsia"/>
          <w:sz w:val="24"/>
        </w:rPr>
        <w:t>k</w:t>
      </w:r>
      <w:r>
        <w:rPr>
          <w:rStyle w:val="20"/>
          <w:rFonts w:hint="default" w:asciiTheme="minorEastAsia" w:hAnsiTheme="minorEastAsia"/>
          <w:sz w:val="24"/>
        </w:rPr>
        <w:t>okuspo@city.ibusuki.jp</w:t>
      </w:r>
      <w:r>
        <w:rPr>
          <w:rFonts w:hint="eastAsia"/>
        </w:rPr>
        <w:fldChar w:fldCharType="end"/>
      </w:r>
    </w:p>
    <w:p>
      <w:pPr>
        <w:pStyle w:val="0"/>
        <w:autoSpaceDE w:val="0"/>
        <w:autoSpaceDN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3)  </w:t>
      </w:r>
      <w:r>
        <w:rPr>
          <w:rFonts w:hint="eastAsia"/>
          <w:sz w:val="24"/>
        </w:rPr>
        <w:t>回答方法</w:t>
      </w:r>
    </w:p>
    <w:p>
      <w:pPr>
        <w:pStyle w:val="0"/>
        <w:autoSpaceDE w:val="0"/>
        <w:autoSpaceDN w:val="0"/>
        <w:ind w:right="-284" w:rightChars="-114"/>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質問者を伏せた形で，令和５</w:t>
      </w:r>
      <w:r>
        <w:rPr>
          <w:rFonts w:hint="eastAsia" w:asciiTheme="minorEastAsia" w:hAnsiTheme="minorEastAsia"/>
          <w:sz w:val="24"/>
        </w:rPr>
        <w:t>年５月</w:t>
      </w:r>
      <w:r>
        <w:rPr>
          <w:rFonts w:hint="eastAsia" w:asciiTheme="minorEastAsia" w:hAnsiTheme="minorEastAsia"/>
          <w:sz w:val="24"/>
        </w:rPr>
        <w:t>23</w:t>
      </w:r>
      <w:r>
        <w:rPr>
          <w:rFonts w:hint="eastAsia" w:asciiTheme="minorEastAsia" w:hAnsiTheme="minorEastAsia"/>
          <w:sz w:val="24"/>
        </w:rPr>
        <w:t>日</w:t>
      </w:r>
      <w:r>
        <w:rPr>
          <w:rFonts w:hint="eastAsia"/>
          <w:sz w:val="24"/>
        </w:rPr>
        <w:t>（火）までに質問者及び参加者</w:t>
      </w:r>
    </w:p>
    <w:p>
      <w:pPr>
        <w:pStyle w:val="0"/>
        <w:autoSpaceDE w:val="0"/>
        <w:autoSpaceDN w:val="0"/>
        <w:ind w:right="-284" w:rightChars="-114" w:firstLine="672" w:firstLineChars="250"/>
        <w:rPr>
          <w:rFonts w:hint="default"/>
          <w:sz w:val="24"/>
        </w:rPr>
      </w:pPr>
      <w:r>
        <w:rPr>
          <w:rFonts w:hint="eastAsia"/>
          <w:sz w:val="24"/>
        </w:rPr>
        <w:t>全員に対して回答する。なお，質問に対する回答は実施要領等の追加又</w:t>
      </w:r>
    </w:p>
    <w:p>
      <w:pPr>
        <w:pStyle w:val="0"/>
        <w:autoSpaceDE w:val="0"/>
        <w:autoSpaceDN w:val="0"/>
        <w:ind w:right="-284" w:rightChars="-114" w:firstLine="672" w:firstLineChars="250"/>
        <w:rPr>
          <w:rFonts w:hint="default"/>
          <w:sz w:val="24"/>
        </w:rPr>
      </w:pPr>
      <w:r>
        <w:rPr>
          <w:rFonts w:hint="eastAsia"/>
          <w:sz w:val="24"/>
        </w:rPr>
        <w:t>は修正とみなす。</w:t>
      </w:r>
    </w:p>
    <w:p>
      <w:pPr>
        <w:pStyle w:val="0"/>
        <w:autoSpaceDE w:val="0"/>
        <w:autoSpaceDN w:val="0"/>
        <w:ind w:firstLine="269" w:firstLineChars="100"/>
        <w:rPr>
          <w:rFonts w:hint="default"/>
          <w:sz w:val="24"/>
        </w:rPr>
      </w:pPr>
    </w:p>
    <w:p>
      <w:pPr>
        <w:pStyle w:val="0"/>
        <w:rPr>
          <w:rFonts w:hint="default"/>
          <w:b w:val="1"/>
          <w:sz w:val="24"/>
        </w:rPr>
      </w:pPr>
      <w:r>
        <w:rPr>
          <w:rFonts w:hint="eastAsia"/>
          <w:b w:val="1"/>
          <w:sz w:val="24"/>
        </w:rPr>
        <w:t>８　プロポーザル参加資格確認申請書の提出</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1)</w:t>
      </w:r>
      <w:r>
        <w:rPr>
          <w:rFonts w:hint="eastAsia"/>
          <w:sz w:val="24"/>
        </w:rPr>
        <w:t xml:space="preserve"> </w:t>
      </w:r>
      <w:r>
        <w:rPr>
          <w:rFonts w:hint="default"/>
          <w:sz w:val="24"/>
        </w:rPr>
        <w:t xml:space="preserve"> </w:t>
      </w:r>
      <w:r>
        <w:rPr>
          <w:rFonts w:hint="eastAsia"/>
          <w:sz w:val="24"/>
        </w:rPr>
        <w:t>提出期限</w:t>
      </w:r>
    </w:p>
    <w:p>
      <w:pPr>
        <w:pStyle w:val="0"/>
        <w:autoSpaceDE w:val="0"/>
        <w:autoSpaceDN w:val="0"/>
        <w:ind w:firstLine="941" w:firstLineChars="350"/>
        <w:rPr>
          <w:rFonts w:hint="default"/>
          <w:sz w:val="24"/>
        </w:rPr>
      </w:pPr>
      <w:r>
        <w:rPr>
          <w:rFonts w:hint="eastAsia" w:asciiTheme="minorEastAsia" w:hAnsiTheme="minorEastAsia" w:eastAsiaTheme="minorEastAsia"/>
          <w:sz w:val="24"/>
        </w:rPr>
        <w:t>令和５</w:t>
      </w:r>
      <w:r>
        <w:rPr>
          <w:rFonts w:hint="eastAsia" w:asciiTheme="minorEastAsia" w:hAnsiTheme="minorEastAsia"/>
          <w:sz w:val="24"/>
        </w:rPr>
        <w:t>年５月</w:t>
      </w:r>
      <w:r>
        <w:rPr>
          <w:rFonts w:hint="eastAsia" w:asciiTheme="minorEastAsia" w:hAnsiTheme="minorEastAsia"/>
          <w:sz w:val="24"/>
        </w:rPr>
        <w:t>26</w:t>
      </w:r>
      <w:r>
        <w:rPr>
          <w:rFonts w:hint="eastAsia"/>
          <w:sz w:val="24"/>
        </w:rPr>
        <w:t>日（金）午後５時まで（必着）</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2)</w:t>
      </w:r>
      <w:r>
        <w:rPr>
          <w:rFonts w:hint="eastAsia"/>
          <w:sz w:val="24"/>
        </w:rPr>
        <w:t xml:space="preserve"> </w:t>
      </w:r>
      <w:r>
        <w:rPr>
          <w:rFonts w:hint="default"/>
          <w:sz w:val="24"/>
        </w:rPr>
        <w:t xml:space="preserve"> </w:t>
      </w:r>
      <w:r>
        <w:rPr>
          <w:rFonts w:hint="eastAsia"/>
          <w:sz w:val="24"/>
        </w:rPr>
        <w:t>提出場所</w:t>
      </w:r>
    </w:p>
    <w:p>
      <w:pPr>
        <w:pStyle w:val="0"/>
        <w:rPr>
          <w:rFonts w:hint="default"/>
          <w:sz w:val="24"/>
        </w:rPr>
      </w:pPr>
      <w:r>
        <w:rPr>
          <w:rFonts w:hint="eastAsia"/>
          <w:sz w:val="24"/>
        </w:rPr>
        <w:t>　　</w:t>
      </w:r>
      <w:bookmarkStart w:id="4" w:name="_Hlk536469436"/>
      <w:r>
        <w:rPr>
          <w:rFonts w:hint="eastAsia"/>
          <w:sz w:val="24"/>
        </w:rPr>
        <w:t xml:space="preserve"> </w:t>
      </w:r>
      <w:r>
        <w:rPr>
          <w:rFonts w:hint="default"/>
          <w:sz w:val="24"/>
        </w:rPr>
        <w:t xml:space="preserve">  </w:t>
      </w:r>
      <w:r>
        <w:rPr>
          <w:rFonts w:hint="eastAsia"/>
          <w:sz w:val="24"/>
        </w:rPr>
        <w:t>上記５「照会先」と同じ</w:t>
      </w:r>
      <w:bookmarkEnd w:id="4"/>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3)  </w:t>
      </w:r>
      <w:r>
        <w:rPr>
          <w:rFonts w:hint="eastAsia"/>
          <w:sz w:val="24"/>
        </w:rPr>
        <w:t>提出書類</w:t>
      </w:r>
    </w:p>
    <w:p>
      <w:pPr>
        <w:pStyle w:val="0"/>
        <w:ind w:firstLine="538" w:firstLineChars="200"/>
        <w:rPr>
          <w:rFonts w:hint="default" w:asciiTheme="minorEastAsia" w:hAnsiTheme="minorEastAsia"/>
          <w:sz w:val="24"/>
        </w:rPr>
      </w:pPr>
      <w:r>
        <w:rPr>
          <w:rFonts w:hint="eastAsia"/>
          <w:sz w:val="24"/>
        </w:rPr>
        <w:t>ア　プロポーザル参加資格確認申請書（様式第</w:t>
      </w:r>
      <w:r>
        <w:rPr>
          <w:rFonts w:hint="eastAsia" w:asciiTheme="minorEastAsia" w:hAnsiTheme="minorEastAsia"/>
          <w:sz w:val="24"/>
        </w:rPr>
        <w:t>１</w:t>
      </w:r>
      <w:r>
        <w:rPr>
          <w:rFonts w:hint="eastAsia"/>
          <w:sz w:val="24"/>
        </w:rPr>
        <w:t>号）</w:t>
      </w:r>
    </w:p>
    <w:p>
      <w:pPr>
        <w:pStyle w:val="0"/>
        <w:autoSpaceDE w:val="0"/>
        <w:autoSpaceDN w:val="0"/>
        <w:ind w:left="142" w:right="-284" w:rightChars="-114" w:firstLine="403" w:firstLineChars="150"/>
        <w:rPr>
          <w:rFonts w:hint="default"/>
          <w:sz w:val="24"/>
        </w:rPr>
      </w:pPr>
      <w:r>
        <w:rPr>
          <w:rFonts w:hint="eastAsia"/>
          <w:sz w:val="24"/>
        </w:rPr>
        <w:t>イ　元請として過去７年間に（平成</w:t>
      </w:r>
      <w:r>
        <w:rPr>
          <w:rFonts w:hint="eastAsia" w:asciiTheme="minorEastAsia" w:hAnsiTheme="minorEastAsia"/>
          <w:sz w:val="24"/>
        </w:rPr>
        <w:t>28</w:t>
      </w:r>
      <w:r>
        <w:rPr>
          <w:rFonts w:hint="eastAsia"/>
          <w:sz w:val="24"/>
        </w:rPr>
        <w:t>年度以降），市町村又は市町村実行委</w:t>
      </w:r>
    </w:p>
    <w:p>
      <w:pPr>
        <w:pStyle w:val="0"/>
        <w:autoSpaceDE w:val="0"/>
        <w:autoSpaceDN w:val="0"/>
        <w:ind w:left="622" w:leftChars="250" w:right="-284" w:rightChars="-114" w:firstLine="134" w:firstLineChars="50"/>
        <w:rPr>
          <w:rFonts w:hint="default"/>
          <w:sz w:val="24"/>
        </w:rPr>
      </w:pPr>
      <w:r>
        <w:rPr>
          <w:rFonts w:hint="eastAsia"/>
          <w:sz w:val="24"/>
        </w:rPr>
        <w:t>員会から受注した国民体育大会（リハーサル大会含む。）の正式競技に係</w:t>
      </w:r>
    </w:p>
    <w:p>
      <w:pPr>
        <w:pStyle w:val="0"/>
        <w:autoSpaceDE w:val="0"/>
        <w:autoSpaceDN w:val="0"/>
        <w:ind w:left="622" w:leftChars="250" w:right="-284" w:rightChars="-114" w:firstLine="134" w:firstLineChars="50"/>
        <w:rPr>
          <w:rFonts w:hint="default"/>
          <w:sz w:val="24"/>
        </w:rPr>
      </w:pPr>
      <w:r>
        <w:rPr>
          <w:rFonts w:hint="eastAsia"/>
          <w:sz w:val="24"/>
        </w:rPr>
        <w:t>る会場設営業務の実績を証する書類（契約書及び業務完了確認書の写し）</w:t>
      </w:r>
    </w:p>
    <w:p>
      <w:pPr>
        <w:pStyle w:val="0"/>
        <w:autoSpaceDE w:val="0"/>
        <w:autoSpaceDN w:val="0"/>
        <w:ind w:left="142" w:right="-284" w:rightChars="-114" w:firstLine="403" w:firstLineChars="150"/>
        <w:rPr>
          <w:rFonts w:hint="default"/>
          <w:sz w:val="24"/>
        </w:rPr>
      </w:pPr>
      <w:r>
        <w:rPr>
          <w:rFonts w:hint="eastAsia"/>
          <w:sz w:val="24"/>
        </w:rPr>
        <w:t>ウ　第４項第５号及び第６号に規定する参加資格を有することを証する書　　</w:t>
      </w:r>
    </w:p>
    <w:p>
      <w:pPr>
        <w:pStyle w:val="0"/>
        <w:autoSpaceDE w:val="0"/>
        <w:autoSpaceDN w:val="0"/>
        <w:ind w:left="142" w:right="-284" w:rightChars="-114" w:firstLine="403" w:firstLineChars="150"/>
        <w:rPr>
          <w:rFonts w:hint="default"/>
          <w:sz w:val="24"/>
        </w:rPr>
      </w:pPr>
      <w:r>
        <w:rPr>
          <w:rFonts w:hint="eastAsia"/>
          <w:sz w:val="24"/>
        </w:rPr>
        <w:t>　類の写し</w:t>
      </w:r>
    </w:p>
    <w:p>
      <w:pPr>
        <w:pStyle w:val="0"/>
        <w:autoSpaceDE w:val="0"/>
        <w:autoSpaceDN w:val="0"/>
        <w:ind w:right="-284" w:rightChars="-114" w:firstLine="538" w:firstLineChars="200"/>
        <w:rPr>
          <w:rFonts w:hint="default"/>
          <w:sz w:val="24"/>
        </w:rPr>
      </w:pPr>
      <w:r>
        <w:rPr>
          <w:rFonts w:hint="eastAsia"/>
          <w:sz w:val="24"/>
        </w:rPr>
        <w:t>エ　令和４・５年度指宿市競争入札参加資格者名簿に登録を有していない</w:t>
      </w:r>
    </w:p>
    <w:p>
      <w:pPr>
        <w:pStyle w:val="0"/>
        <w:autoSpaceDE w:val="0"/>
        <w:autoSpaceDN w:val="0"/>
        <w:ind w:firstLine="807" w:firstLineChars="300"/>
        <w:rPr>
          <w:rFonts w:hint="default"/>
          <w:sz w:val="24"/>
        </w:rPr>
      </w:pPr>
      <w:r>
        <w:rPr>
          <w:rFonts w:hint="eastAsia"/>
          <w:sz w:val="24"/>
        </w:rPr>
        <w:t>者にあっては，次に示す確認資料</w:t>
      </w:r>
    </w:p>
    <w:p>
      <w:pPr>
        <w:pStyle w:val="0"/>
        <w:autoSpaceDE w:val="0"/>
        <w:autoSpaceDN w:val="0"/>
        <w:ind w:firstLine="538" w:firstLineChars="200"/>
        <w:rPr>
          <w:rFonts w:hint="default"/>
          <w:sz w:val="24"/>
        </w:rPr>
      </w:pPr>
      <w:r>
        <w:rPr>
          <w:rFonts w:hint="eastAsia"/>
          <w:sz w:val="24"/>
        </w:rPr>
        <w:t>（ア）国税の納税証明書（申請時前３ヶ月以内に発行された最新のもの）</w:t>
      </w:r>
    </w:p>
    <w:p>
      <w:pPr>
        <w:pStyle w:val="0"/>
        <w:autoSpaceDE w:val="0"/>
        <w:autoSpaceDN w:val="0"/>
        <w:ind w:left="540" w:right="-284" w:rightChars="-114" w:firstLine="134" w:firstLineChars="50"/>
        <w:rPr>
          <w:rFonts w:hint="default"/>
          <w:sz w:val="24"/>
        </w:rPr>
      </w:pPr>
      <w:r>
        <w:rPr>
          <w:rFonts w:hint="eastAsia"/>
          <w:sz w:val="24"/>
        </w:rPr>
        <w:t>※</w:t>
      </w:r>
      <w:r>
        <w:rPr>
          <w:rFonts w:hint="eastAsia"/>
          <w:sz w:val="24"/>
        </w:rPr>
        <w:t xml:space="preserve"> </w:t>
      </w:r>
      <w:r>
        <w:rPr>
          <w:rFonts w:hint="default"/>
          <w:sz w:val="24"/>
        </w:rPr>
        <w:t xml:space="preserve"> </w:t>
      </w:r>
      <w:r>
        <w:rPr>
          <w:rFonts w:hint="eastAsia"/>
          <w:sz w:val="24"/>
        </w:rPr>
        <w:t>納税証明書（国税庁が交付する納税証明書その３の３「法人税」と</w:t>
      </w:r>
    </w:p>
    <w:p>
      <w:pPr>
        <w:pStyle w:val="0"/>
        <w:autoSpaceDE w:val="0"/>
        <w:autoSpaceDN w:val="0"/>
        <w:ind w:right="-284" w:rightChars="-114" w:firstLine="941" w:firstLineChars="350"/>
        <w:rPr>
          <w:rFonts w:hint="default"/>
          <w:sz w:val="24"/>
        </w:rPr>
      </w:pPr>
      <w:r>
        <w:rPr>
          <w:rFonts w:hint="eastAsia"/>
          <w:sz w:val="24"/>
        </w:rPr>
        <w:t>「消費税及び地方消費税」について未納税額がないことを証明する照</w:t>
      </w:r>
    </w:p>
    <w:p>
      <w:pPr>
        <w:pStyle w:val="0"/>
        <w:autoSpaceDE w:val="0"/>
        <w:autoSpaceDN w:val="0"/>
        <w:ind w:right="-284" w:rightChars="-114" w:firstLine="941" w:firstLineChars="350"/>
        <w:rPr>
          <w:rFonts w:hint="default"/>
          <w:sz w:val="24"/>
        </w:rPr>
      </w:pPr>
      <w:r>
        <w:rPr>
          <w:rFonts w:hint="eastAsia"/>
          <w:sz w:val="24"/>
        </w:rPr>
        <w:t>明書）</w:t>
      </w:r>
    </w:p>
    <w:p>
      <w:pPr>
        <w:pStyle w:val="0"/>
        <w:ind w:left="249" w:leftChars="100" w:right="-142" w:rightChars="-57" w:firstLine="269" w:firstLineChars="100"/>
        <w:rPr>
          <w:rFonts w:hint="default"/>
          <w:sz w:val="24"/>
        </w:rPr>
      </w:pPr>
      <w:r>
        <w:rPr>
          <w:rFonts w:hint="eastAsia"/>
          <w:sz w:val="24"/>
        </w:rPr>
        <w:t>（イ）市町村税等に係る納税証明書（申請時前３ヶ月以内に発行された最</w:t>
      </w:r>
    </w:p>
    <w:p>
      <w:pPr>
        <w:pStyle w:val="0"/>
        <w:ind w:left="249" w:leftChars="100" w:right="-142" w:rightChars="-57" w:firstLine="269" w:firstLineChars="100"/>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新のもの）</w:t>
      </w:r>
    </w:p>
    <w:p>
      <w:pPr>
        <w:pStyle w:val="0"/>
        <w:ind w:firstLine="538" w:firstLineChars="200"/>
        <w:rPr>
          <w:rFonts w:hint="default"/>
          <w:sz w:val="24"/>
        </w:rPr>
      </w:pPr>
      <w:r>
        <w:rPr>
          <w:rFonts w:hint="eastAsia"/>
          <w:sz w:val="24"/>
        </w:rPr>
        <w:t>（ウ）履歴事項全部証明書（登記簿謄本）</w:t>
      </w:r>
    </w:p>
    <w:p>
      <w:pPr>
        <w:pStyle w:val="0"/>
        <w:ind w:firstLine="538" w:firstLineChars="200"/>
        <w:rPr>
          <w:rFonts w:hint="default"/>
          <w:sz w:val="24"/>
        </w:rPr>
      </w:pPr>
      <w:r>
        <w:rPr>
          <w:rFonts w:hint="eastAsia"/>
          <w:sz w:val="24"/>
        </w:rPr>
        <w:t>（エ）委任状（本社から委任する場合）</w:t>
      </w:r>
    </w:p>
    <w:p>
      <w:pPr>
        <w:pStyle w:val="0"/>
        <w:ind w:firstLine="538" w:firstLineChars="200"/>
        <w:rPr>
          <w:rFonts w:hint="default"/>
          <w:sz w:val="24"/>
        </w:rPr>
      </w:pPr>
      <w:r>
        <w:rPr>
          <w:rFonts w:hint="eastAsia"/>
          <w:sz w:val="24"/>
        </w:rPr>
        <w:t>（オ）財務諸表（直前決算１期分）</w:t>
      </w:r>
    </w:p>
    <w:p>
      <w:pPr>
        <w:pStyle w:val="19"/>
        <w:ind w:left="750" w:leftChars="0" w:right="-284" w:rightChars="-114" w:firstLine="269" w:firstLineChars="100"/>
        <w:rPr>
          <w:rFonts w:hint="default"/>
          <w:sz w:val="24"/>
        </w:rPr>
      </w:pPr>
      <w:r>
        <w:rPr>
          <w:rFonts w:hint="eastAsia"/>
          <w:sz w:val="24"/>
        </w:rPr>
        <w:t>（貸借対照表，損益計算書及び株主資本等変動計算書又は欠損金処理</w:t>
      </w:r>
    </w:p>
    <w:p>
      <w:pPr>
        <w:pStyle w:val="19"/>
        <w:ind w:left="750" w:leftChars="0" w:firstLine="538" w:firstLineChars="200"/>
        <w:rPr>
          <w:rFonts w:hint="default"/>
          <w:sz w:val="24"/>
        </w:rPr>
      </w:pPr>
      <w:r>
        <w:rPr>
          <w:rFonts w:hint="eastAsia"/>
          <w:sz w:val="24"/>
        </w:rPr>
        <w:t>計算書）</w:t>
      </w:r>
    </w:p>
    <w:p>
      <w:pPr>
        <w:pStyle w:val="0"/>
        <w:autoSpaceDE w:val="0"/>
        <w:autoSpaceDN w:val="0"/>
        <w:ind w:firstLine="538" w:firstLineChars="200"/>
        <w:rPr>
          <w:rFonts w:hint="default"/>
          <w:sz w:val="24"/>
        </w:rPr>
      </w:pPr>
      <w:r>
        <w:rPr>
          <w:rFonts w:hint="eastAsia" w:asciiTheme="minorEastAsia" w:hAnsiTheme="minorEastAsia"/>
          <w:sz w:val="24"/>
        </w:rPr>
        <w:t>（カ）暴力団排除に関する誓約書（様式第２号）</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4)  </w:t>
      </w:r>
      <w:r>
        <w:rPr>
          <w:rFonts w:hint="eastAsia"/>
          <w:sz w:val="24"/>
        </w:rPr>
        <w:t>提出方法</w:t>
      </w:r>
    </w:p>
    <w:p>
      <w:pPr>
        <w:pStyle w:val="0"/>
        <w:ind w:firstLine="941" w:firstLineChars="350"/>
        <w:rPr>
          <w:rFonts w:hint="default"/>
          <w:sz w:val="24"/>
        </w:rPr>
      </w:pPr>
      <w:r>
        <w:rPr>
          <w:rFonts w:hint="eastAsia"/>
          <w:sz w:val="24"/>
        </w:rPr>
        <w:t>持参又は郵送とする。</w:t>
      </w:r>
    </w:p>
    <w:p>
      <w:pPr>
        <w:pStyle w:val="0"/>
        <w:ind w:left="498" w:leftChars="200" w:firstLine="134" w:firstLineChars="50"/>
        <w:rPr>
          <w:rFonts w:hint="default"/>
          <w:sz w:val="24"/>
        </w:rPr>
      </w:pPr>
      <w:r>
        <w:rPr>
          <w:rFonts w:hint="eastAsia"/>
          <w:sz w:val="24"/>
        </w:rPr>
        <w:t>※</w:t>
      </w:r>
      <w:r>
        <w:rPr>
          <w:rFonts w:hint="eastAsia"/>
          <w:sz w:val="24"/>
        </w:rPr>
        <w:t xml:space="preserve"> </w:t>
      </w:r>
      <w:r>
        <w:rPr>
          <w:rFonts w:hint="default"/>
          <w:sz w:val="24"/>
        </w:rPr>
        <w:t xml:space="preserve"> </w:t>
      </w:r>
      <w:r>
        <w:rPr>
          <w:rFonts w:hint="eastAsia"/>
          <w:sz w:val="24"/>
        </w:rPr>
        <w:t>持参する場合は，午前９時から午後５時まで（土日，祝日を除く。）</w:t>
      </w:r>
    </w:p>
    <w:p>
      <w:pPr>
        <w:pStyle w:val="0"/>
        <w:ind w:left="498" w:leftChars="200" w:firstLine="134" w:firstLineChars="50"/>
        <w:rPr>
          <w:rFonts w:hint="default"/>
          <w:sz w:val="24"/>
        </w:rPr>
      </w:pPr>
      <w:r>
        <w:rPr>
          <w:rFonts w:hint="eastAsia"/>
          <w:sz w:val="24"/>
        </w:rPr>
        <w:t>※</w:t>
      </w:r>
      <w:r>
        <w:rPr>
          <w:rFonts w:hint="eastAsia"/>
          <w:sz w:val="24"/>
        </w:rPr>
        <w:t xml:space="preserve"> </w:t>
      </w:r>
      <w:r>
        <w:rPr>
          <w:rFonts w:hint="default"/>
          <w:sz w:val="24"/>
        </w:rPr>
        <w:t xml:space="preserve"> </w:t>
      </w:r>
      <w:r>
        <w:rPr>
          <w:rFonts w:hint="eastAsia"/>
          <w:sz w:val="24"/>
        </w:rPr>
        <w:t>郵送する場合は，書留郵便に限る。</w:t>
      </w:r>
    </w:p>
    <w:p>
      <w:pPr>
        <w:pStyle w:val="0"/>
        <w:ind w:right="-284" w:rightChars="-114"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5)  </w:t>
      </w:r>
      <w:r>
        <w:rPr>
          <w:rFonts w:hint="eastAsia"/>
          <w:sz w:val="24"/>
        </w:rPr>
        <w:t>参加に関する説明会は行わないものとする。質問がある場合には，上</w:t>
      </w:r>
    </w:p>
    <w:p>
      <w:pPr>
        <w:pStyle w:val="0"/>
        <w:ind w:right="-284" w:rightChars="-114" w:firstLine="807" w:firstLineChars="300"/>
        <w:rPr>
          <w:rFonts w:hint="default"/>
          <w:sz w:val="24"/>
        </w:rPr>
      </w:pPr>
      <w:r>
        <w:rPr>
          <w:rFonts w:hint="eastAsia"/>
          <w:sz w:val="24"/>
        </w:rPr>
        <w:t>記７「質問の受付及び回答」を参照のこと。</w:t>
      </w:r>
    </w:p>
    <w:p>
      <w:pPr>
        <w:pStyle w:val="0"/>
        <w:rPr>
          <w:rFonts w:hint="default"/>
          <w:sz w:val="24"/>
        </w:rPr>
      </w:pPr>
    </w:p>
    <w:p>
      <w:pPr>
        <w:pStyle w:val="0"/>
        <w:rPr>
          <w:rFonts w:hint="default"/>
          <w:sz w:val="24"/>
        </w:rPr>
      </w:pPr>
      <w:r>
        <w:rPr>
          <w:rFonts w:hint="eastAsia" w:asciiTheme="minorEastAsia" w:hAnsiTheme="minorEastAsia"/>
          <w:b w:val="1"/>
          <w:sz w:val="24"/>
        </w:rPr>
        <w:t>９</w:t>
      </w:r>
      <w:r>
        <w:rPr>
          <w:rFonts w:hint="eastAsia"/>
          <w:sz w:val="24"/>
        </w:rPr>
        <w:t>　</w:t>
      </w:r>
      <w:r>
        <w:rPr>
          <w:rFonts w:hint="eastAsia"/>
          <w:b w:val="1"/>
          <w:sz w:val="24"/>
        </w:rPr>
        <w:t>プロポーザル参加資格確認通知書の送付</w:t>
      </w:r>
    </w:p>
    <w:p>
      <w:pPr>
        <w:pStyle w:val="0"/>
        <w:ind w:right="-284" w:rightChars="-114"/>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提出されたプロポーザル参加資格確認申請書の確認を行い，結果を通知</w:t>
      </w:r>
    </w:p>
    <w:p>
      <w:pPr>
        <w:pStyle w:val="0"/>
        <w:ind w:right="-284" w:rightChars="-114" w:firstLine="538" w:firstLineChars="200"/>
        <w:rPr>
          <w:rFonts w:hint="default"/>
          <w:sz w:val="24"/>
        </w:rPr>
      </w:pPr>
      <w:r>
        <w:rPr>
          <w:rFonts w:hint="eastAsia"/>
          <w:sz w:val="24"/>
        </w:rPr>
        <w:t>する。</w:t>
      </w:r>
    </w:p>
    <w:p>
      <w:pPr>
        <w:pStyle w:val="0"/>
        <w:autoSpaceDE w:val="0"/>
        <w:autoSpaceDN w:val="0"/>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予定日：</w:t>
      </w:r>
      <w:r>
        <w:rPr>
          <w:rFonts w:hint="eastAsia" w:ascii="ＭＳ 明朝" w:hAnsi="ＭＳ 明朝" w:eastAsia="ＭＳ 明朝"/>
          <w:sz w:val="24"/>
        </w:rPr>
        <w:t>令和５年５月</w:t>
      </w:r>
      <w:r>
        <w:rPr>
          <w:rFonts w:hint="eastAsia" w:ascii="ＭＳ 明朝" w:hAnsi="ＭＳ 明朝" w:eastAsia="ＭＳ 明朝"/>
          <w:sz w:val="24"/>
        </w:rPr>
        <w:t>31</w:t>
      </w:r>
      <w:r>
        <w:rPr>
          <w:rFonts w:hint="eastAsia"/>
          <w:sz w:val="24"/>
        </w:rPr>
        <w:t>日（水）発送予定</w:t>
      </w:r>
    </w:p>
    <w:p>
      <w:pPr>
        <w:pStyle w:val="0"/>
        <w:rPr>
          <w:rFonts w:hint="default"/>
          <w:sz w:val="24"/>
        </w:rPr>
      </w:pPr>
    </w:p>
    <w:p>
      <w:pPr>
        <w:pStyle w:val="0"/>
        <w:rPr>
          <w:rFonts w:hint="default"/>
          <w:b w:val="1"/>
          <w:sz w:val="24"/>
        </w:rPr>
      </w:pPr>
      <w:r>
        <w:rPr>
          <w:rFonts w:hint="eastAsia" w:asciiTheme="minorEastAsia" w:hAnsiTheme="minorEastAsia"/>
          <w:b w:val="1"/>
          <w:sz w:val="24"/>
        </w:rPr>
        <w:t>10</w:t>
      </w:r>
      <w:r>
        <w:rPr>
          <w:rFonts w:hint="eastAsia"/>
          <w:b w:val="1"/>
          <w:sz w:val="24"/>
        </w:rPr>
        <w:t>　企画提案書及び経費見積書の提出</w:t>
      </w:r>
    </w:p>
    <w:p>
      <w:pPr>
        <w:pStyle w:val="0"/>
        <w:autoSpaceDE w:val="0"/>
        <w:autoSpaceDN w:val="0"/>
        <w:ind w:firstLine="269" w:firstLineChars="100"/>
        <w:rPr>
          <w:rFonts w:hint="default"/>
          <w:sz w:val="24"/>
        </w:rPr>
      </w:pPr>
      <w:r>
        <w:rPr>
          <w:rFonts w:hint="eastAsia" w:asciiTheme="minorEastAsia" w:hAnsiTheme="minorEastAsia"/>
          <w:sz w:val="24"/>
        </w:rPr>
        <w:t>(</w:t>
      </w:r>
      <w:r>
        <w:rPr>
          <w:rFonts w:hint="default" w:asciiTheme="minorEastAsia" w:hAnsiTheme="minorEastAsia"/>
          <w:sz w:val="24"/>
        </w:rPr>
        <w:t xml:space="preserve">1)  </w:t>
      </w:r>
      <w:r>
        <w:rPr>
          <w:rFonts w:hint="eastAsia"/>
          <w:sz w:val="24"/>
        </w:rPr>
        <w:t>提出期限　</w:t>
      </w:r>
      <w:r>
        <w:rPr>
          <w:rFonts w:hint="eastAsia" w:ascii="ＭＳ 明朝" w:hAnsi="ＭＳ 明朝" w:eastAsia="ＭＳ 明朝"/>
          <w:sz w:val="24"/>
        </w:rPr>
        <w:t>令和５</w:t>
      </w:r>
      <w:r>
        <w:rPr>
          <w:rFonts w:hint="eastAsia"/>
          <w:sz w:val="24"/>
        </w:rPr>
        <w:t>年６月</w:t>
      </w:r>
      <w:r>
        <w:rPr>
          <w:rFonts w:hint="eastAsia" w:ascii="ＭＳ 明朝" w:hAnsi="ＭＳ 明朝" w:eastAsia="ＭＳ 明朝"/>
          <w:sz w:val="24"/>
        </w:rPr>
        <w:t>19</w:t>
      </w:r>
      <w:r>
        <w:rPr>
          <w:rFonts w:hint="eastAsia"/>
          <w:sz w:val="24"/>
        </w:rPr>
        <w:t>日（月）午後５時まで（必着）。</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2)  </w:t>
      </w:r>
      <w:r>
        <w:rPr>
          <w:rFonts w:hint="eastAsia"/>
          <w:sz w:val="24"/>
        </w:rPr>
        <w:t>提出場所　上記５「照会先」と同じ。</w:t>
      </w:r>
    </w:p>
    <w:p>
      <w:pPr>
        <w:pStyle w:val="0"/>
        <w:ind w:left="2131" w:leftChars="100" w:right="-284" w:rightChars="-114" w:hanging="1882" w:hangingChars="7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3)  </w:t>
      </w:r>
      <w:r>
        <w:rPr>
          <w:rFonts w:hint="eastAsia"/>
          <w:sz w:val="24"/>
        </w:rPr>
        <w:t>提出書類　提出部数は，別紙１「</w:t>
      </w:r>
      <w:r>
        <w:rPr>
          <w:rFonts w:hint="eastAsia"/>
          <w:b w:val="0"/>
          <w:sz w:val="24"/>
        </w:rPr>
        <w:t>「</w:t>
      </w:r>
      <w:r>
        <w:rPr>
          <w:rFonts w:hint="eastAsia"/>
          <w:sz w:val="24"/>
        </w:rPr>
        <w:t>燃ゆる感動かごしま国体」指宿市開</w:t>
      </w:r>
    </w:p>
    <w:p>
      <w:pPr>
        <w:pStyle w:val="0"/>
        <w:ind w:left="1991" w:leftChars="800" w:right="-284" w:rightChars="-114" w:firstLine="269" w:firstLineChars="100"/>
        <w:rPr>
          <w:rFonts w:hint="default"/>
          <w:sz w:val="24"/>
        </w:rPr>
      </w:pPr>
      <w:r>
        <w:rPr>
          <w:rFonts w:hint="eastAsia"/>
          <w:sz w:val="24"/>
        </w:rPr>
        <w:t>催競技会場設営等業務委託の企画提案に係る提出書類一覧」</w:t>
      </w:r>
    </w:p>
    <w:p>
      <w:pPr>
        <w:pStyle w:val="0"/>
        <w:ind w:left="1991" w:leftChars="800" w:right="-284" w:rightChars="-114" w:firstLine="269" w:firstLineChars="100"/>
        <w:rPr>
          <w:rFonts w:hint="default"/>
          <w:sz w:val="24"/>
        </w:rPr>
      </w:pPr>
      <w:r>
        <w:rPr>
          <w:rFonts w:hint="eastAsia"/>
          <w:sz w:val="24"/>
        </w:rPr>
        <w:t>のとおりとする。</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4)  </w:t>
      </w:r>
      <w:r>
        <w:rPr>
          <w:rFonts w:hint="eastAsia"/>
          <w:sz w:val="24"/>
        </w:rPr>
        <w:t>提出方法　上記８（４）と同じ。</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5)  </w:t>
      </w:r>
      <w:r>
        <w:rPr>
          <w:rFonts w:hint="eastAsia"/>
          <w:sz w:val="24"/>
        </w:rPr>
        <w:t>提出制限　企画提案書は，１提案者について１件とする。</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6)  </w:t>
      </w:r>
      <w:r>
        <w:rPr>
          <w:rFonts w:hint="eastAsia"/>
          <w:kern w:val="0"/>
          <w:sz w:val="24"/>
        </w:rPr>
        <w:t>その他</w:t>
      </w:r>
    </w:p>
    <w:p>
      <w:pPr>
        <w:pStyle w:val="0"/>
        <w:ind w:right="-284" w:rightChars="-114"/>
        <w:rPr>
          <w:rFonts w:hint="default"/>
          <w:sz w:val="24"/>
        </w:rPr>
      </w:pPr>
      <w:r>
        <w:rPr>
          <w:rFonts w:hint="eastAsia"/>
          <w:sz w:val="24"/>
        </w:rPr>
        <w:t>　　ア　企画提案書には，参加者を識別できる情報（社名，ロゴ，製品名等）</w:t>
      </w:r>
    </w:p>
    <w:p>
      <w:pPr>
        <w:pStyle w:val="0"/>
        <w:ind w:firstLine="807" w:firstLineChars="300"/>
        <w:rPr>
          <w:rFonts w:hint="default"/>
          <w:sz w:val="24"/>
        </w:rPr>
      </w:pPr>
      <w:r>
        <w:rPr>
          <w:rFonts w:hint="eastAsia"/>
          <w:sz w:val="24"/>
        </w:rPr>
        <w:t>を含んではならない。</w:t>
      </w:r>
    </w:p>
    <w:p>
      <w:pPr>
        <w:pStyle w:val="0"/>
        <w:ind w:leftChars="0" w:right="-284" w:rightChars="-114" w:hanging="766" w:hangingChars="285"/>
        <w:rPr>
          <w:rFonts w:hint="default"/>
          <w:sz w:val="24"/>
        </w:rPr>
      </w:pPr>
      <w:r>
        <w:rPr>
          <w:rFonts w:hint="eastAsia"/>
          <w:sz w:val="24"/>
        </w:rPr>
        <w:t>　　イ　個別提案に係る資料は，これまでの国民体育大会（リハーサル大会含む）において培った経験やノウハウに基づき作成すること。なお，作成においては燃ゆる感動かごしま国体・かごしま大会指宿市実行委員会や競技団体との接触は行わないこと。</w:t>
      </w:r>
    </w:p>
    <w:p>
      <w:pPr>
        <w:pStyle w:val="0"/>
        <w:ind w:right="-284" w:rightChars="-114"/>
        <w:rPr>
          <w:rFonts w:hint="default"/>
          <w:sz w:val="24"/>
        </w:rPr>
      </w:pPr>
      <w:r>
        <w:rPr>
          <w:rFonts w:hint="eastAsia"/>
          <w:sz w:val="24"/>
        </w:rPr>
        <w:t>　　ウ　個別提案の資料作成のため競技会場を実地調査する場合は，燃ゆる感</w:t>
      </w:r>
    </w:p>
    <w:p>
      <w:pPr>
        <w:pStyle w:val="0"/>
        <w:ind w:right="-284" w:rightChars="-114" w:firstLine="807" w:firstLineChars="300"/>
        <w:rPr>
          <w:rFonts w:hint="default"/>
          <w:sz w:val="24"/>
        </w:rPr>
      </w:pPr>
      <w:r>
        <w:rPr>
          <w:rFonts w:hint="eastAsia"/>
          <w:sz w:val="24"/>
        </w:rPr>
        <w:t>動かごしま国体・かごしま大会指宿市実行委員会事務局に連絡のうえ各</w:t>
      </w:r>
    </w:p>
    <w:p>
      <w:pPr>
        <w:pStyle w:val="0"/>
        <w:ind w:right="-284" w:rightChars="-114" w:firstLine="807" w:firstLineChars="300"/>
        <w:rPr>
          <w:rFonts w:hint="default"/>
          <w:sz w:val="24"/>
        </w:rPr>
      </w:pPr>
      <w:r>
        <w:rPr>
          <w:rFonts w:hint="eastAsia"/>
          <w:sz w:val="24"/>
        </w:rPr>
        <w:t>施設管理者の承諾を得て行うこと。また，その他の施設を見学する場合</w:t>
      </w:r>
    </w:p>
    <w:p>
      <w:pPr>
        <w:pStyle w:val="0"/>
        <w:ind w:right="-284" w:rightChars="-114" w:firstLine="807" w:firstLineChars="300"/>
        <w:rPr>
          <w:rFonts w:hint="default"/>
          <w:sz w:val="24"/>
        </w:rPr>
      </w:pPr>
      <w:r>
        <w:rPr>
          <w:rFonts w:hint="eastAsia"/>
          <w:sz w:val="24"/>
        </w:rPr>
        <w:t>も，各施設に迷惑がかからないように行うこと。</w:t>
      </w:r>
    </w:p>
    <w:p>
      <w:pPr>
        <w:pStyle w:val="0"/>
        <w:ind w:right="-284" w:rightChars="-114" w:firstLine="807" w:firstLineChars="300"/>
        <w:rPr>
          <w:rFonts w:hint="default"/>
          <w:sz w:val="24"/>
        </w:rPr>
      </w:pPr>
    </w:p>
    <w:p>
      <w:pPr>
        <w:pStyle w:val="0"/>
        <w:rPr>
          <w:rFonts w:hint="default"/>
          <w:b w:val="1"/>
          <w:sz w:val="24"/>
        </w:rPr>
      </w:pPr>
      <w:r>
        <w:rPr>
          <w:rFonts w:hint="eastAsia" w:asciiTheme="minorEastAsia" w:hAnsiTheme="minorEastAsia"/>
          <w:b w:val="1"/>
          <w:sz w:val="24"/>
        </w:rPr>
        <w:t>11</w:t>
      </w:r>
      <w:r>
        <w:rPr>
          <w:rFonts w:hint="eastAsia"/>
          <w:b w:val="1"/>
          <w:sz w:val="24"/>
        </w:rPr>
        <w:t>　企画提案の評価方法</w:t>
      </w:r>
    </w:p>
    <w:p>
      <w:pPr>
        <w:pStyle w:val="0"/>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本プロポーザルの評価は次のとおりとする。</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1)  </w:t>
      </w:r>
      <w:r>
        <w:rPr>
          <w:rFonts w:hint="eastAsia"/>
          <w:sz w:val="24"/>
        </w:rPr>
        <w:t>企画提案評価</w:t>
      </w:r>
    </w:p>
    <w:p>
      <w:pPr>
        <w:pStyle w:val="0"/>
        <w:ind w:right="-284" w:rightChars="-114"/>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参加資格の確認された者から提出された企画提案書，プレゼンテーショ</w:t>
      </w:r>
    </w:p>
    <w:p>
      <w:pPr>
        <w:pStyle w:val="0"/>
        <w:ind w:right="-284" w:rightChars="-114" w:firstLine="672" w:firstLineChars="250"/>
        <w:rPr>
          <w:rFonts w:hint="default"/>
          <w:sz w:val="24"/>
        </w:rPr>
      </w:pPr>
      <w:r>
        <w:rPr>
          <w:rFonts w:hint="eastAsia"/>
          <w:sz w:val="24"/>
        </w:rPr>
        <w:t>ン及びヒアリングについて，下記</w:t>
      </w:r>
      <w:r>
        <w:rPr>
          <w:rFonts w:hint="eastAsia" w:ascii="ＭＳ 明朝" w:hAnsi="ＭＳ 明朝" w:eastAsia="ＭＳ 明朝"/>
          <w:sz w:val="24"/>
        </w:rPr>
        <w:t>12</w:t>
      </w:r>
      <w:r>
        <w:rPr>
          <w:rFonts w:hint="eastAsia"/>
          <w:sz w:val="24"/>
        </w:rPr>
        <w:t>「評価基準及び配点」で示す評価基準</w:t>
      </w:r>
    </w:p>
    <w:p>
      <w:pPr>
        <w:pStyle w:val="0"/>
        <w:ind w:right="-284" w:rightChars="-114" w:firstLine="672" w:firstLineChars="250"/>
        <w:rPr>
          <w:rFonts w:hint="default"/>
          <w:sz w:val="24"/>
        </w:rPr>
      </w:pPr>
      <w:r>
        <w:rPr>
          <w:rFonts w:hint="eastAsia"/>
          <w:sz w:val="24"/>
        </w:rPr>
        <w:t>に基づいて評価し，最も高い評価を受けた企画提案を行った者を当該契約</w:t>
      </w:r>
    </w:p>
    <w:p>
      <w:pPr>
        <w:pStyle w:val="0"/>
        <w:ind w:right="-284" w:rightChars="-114" w:firstLine="672" w:firstLineChars="250"/>
        <w:rPr>
          <w:rFonts w:hint="default"/>
          <w:sz w:val="24"/>
        </w:rPr>
      </w:pPr>
      <w:r>
        <w:rPr>
          <w:rFonts w:hint="eastAsia"/>
          <w:sz w:val="24"/>
        </w:rPr>
        <w:t>の相手方となるべき候補者（以下「受託候補者」という。）として選定す</w:t>
      </w:r>
    </w:p>
    <w:p>
      <w:pPr>
        <w:pStyle w:val="0"/>
        <w:ind w:right="-284" w:rightChars="-114" w:firstLine="672" w:firstLineChars="250"/>
        <w:rPr>
          <w:rFonts w:hint="default"/>
          <w:sz w:val="24"/>
        </w:rPr>
      </w:pPr>
      <w:r>
        <w:rPr>
          <w:rFonts w:hint="eastAsia"/>
          <w:sz w:val="24"/>
        </w:rPr>
        <w:t>る。ただし，提出された全ての提案が基準を満たさないと判断した場合は，</w:t>
      </w:r>
    </w:p>
    <w:p>
      <w:pPr>
        <w:pStyle w:val="0"/>
        <w:ind w:right="-284" w:rightChars="-114" w:firstLine="672" w:firstLineChars="250"/>
        <w:rPr>
          <w:rFonts w:hint="default"/>
          <w:sz w:val="24"/>
        </w:rPr>
      </w:pPr>
      <w:r>
        <w:rPr>
          <w:rFonts w:hint="eastAsia"/>
          <w:sz w:val="24"/>
        </w:rPr>
        <w:t>受託候補者を選定しない。</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2)  </w:t>
      </w:r>
      <w:r>
        <w:rPr>
          <w:rFonts w:hint="eastAsia"/>
          <w:sz w:val="24"/>
        </w:rPr>
        <w:t>開催日及び場所等</w:t>
      </w:r>
    </w:p>
    <w:p>
      <w:pPr>
        <w:pStyle w:val="0"/>
        <w:ind w:left="195"/>
        <w:rPr>
          <w:rFonts w:hint="default"/>
          <w:sz w:val="24"/>
        </w:rPr>
      </w:pPr>
      <w:r>
        <w:rPr>
          <w:rFonts w:hint="eastAsia"/>
          <w:sz w:val="24"/>
        </w:rPr>
        <w:t>　ア　開催日</w:t>
      </w:r>
    </w:p>
    <w:p>
      <w:pPr>
        <w:pStyle w:val="0"/>
        <w:autoSpaceDE w:val="0"/>
        <w:autoSpaceDN w:val="0"/>
        <w:ind w:left="193"/>
        <w:rPr>
          <w:rFonts w:hint="default"/>
          <w:sz w:val="24"/>
        </w:rPr>
      </w:pPr>
      <w:r>
        <w:rPr>
          <w:rFonts w:hint="eastAsia"/>
          <w:sz w:val="24"/>
        </w:rPr>
        <w:t>　　</w:t>
      </w:r>
      <w:r>
        <w:rPr>
          <w:rFonts w:hint="eastAsia"/>
          <w:sz w:val="24"/>
        </w:rPr>
        <w:t xml:space="preserve"> </w:t>
      </w:r>
      <w:r>
        <w:rPr>
          <w:rFonts w:hint="default"/>
          <w:sz w:val="24"/>
        </w:rPr>
        <w:t xml:space="preserve"> </w:t>
      </w:r>
      <w:r>
        <w:rPr>
          <w:rFonts w:hint="eastAsia" w:ascii="ＭＳ 明朝" w:hAnsi="ＭＳ 明朝" w:eastAsia="ＭＳ 明朝"/>
          <w:sz w:val="24"/>
        </w:rPr>
        <w:t>令和５</w:t>
      </w:r>
      <w:r>
        <w:rPr>
          <w:rFonts w:hint="eastAsia"/>
          <w:sz w:val="24"/>
        </w:rPr>
        <w:t>年６月</w:t>
      </w:r>
      <w:r>
        <w:rPr>
          <w:rFonts w:hint="eastAsia" w:asciiTheme="minorEastAsia" w:hAnsiTheme="minorEastAsia"/>
          <w:sz w:val="24"/>
        </w:rPr>
        <w:t>下旬</w:t>
      </w:r>
    </w:p>
    <w:p>
      <w:pPr>
        <w:pStyle w:val="0"/>
        <w:ind w:left="195"/>
        <w:rPr>
          <w:rFonts w:hint="default"/>
          <w:sz w:val="24"/>
        </w:rPr>
      </w:pPr>
      <w:r>
        <w:rPr>
          <w:rFonts w:hint="eastAsia"/>
          <w:sz w:val="24"/>
        </w:rPr>
        <w:t>　イ　開催場所</w:t>
      </w:r>
    </w:p>
    <w:p>
      <w:pPr>
        <w:pStyle w:val="0"/>
        <w:autoSpaceDE w:val="0"/>
        <w:autoSpaceDN w:val="0"/>
        <w:ind w:left="193"/>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鹿児島県指宿市東方</w:t>
      </w:r>
      <w:r>
        <w:rPr>
          <w:rFonts w:hint="eastAsia" w:asciiTheme="minorEastAsia" w:hAnsiTheme="minorEastAsia"/>
          <w:sz w:val="24"/>
        </w:rPr>
        <w:t>9300</w:t>
      </w:r>
      <w:r>
        <w:rPr>
          <w:rFonts w:hint="eastAsia"/>
          <w:sz w:val="24"/>
        </w:rPr>
        <w:t>番地１</w:t>
      </w:r>
    </w:p>
    <w:p>
      <w:pPr>
        <w:pStyle w:val="0"/>
        <w:autoSpaceDE w:val="0"/>
        <w:autoSpaceDN w:val="0"/>
        <w:ind w:left="193" w:firstLine="403" w:firstLineChars="150"/>
        <w:rPr>
          <w:rFonts w:hint="default"/>
          <w:sz w:val="24"/>
        </w:rPr>
      </w:pPr>
      <w:r>
        <w:rPr>
          <w:rFonts w:hint="eastAsia"/>
          <w:sz w:val="24"/>
        </w:rPr>
        <w:t xml:space="preserve"> </w:t>
      </w:r>
      <w:r>
        <w:rPr>
          <w:rFonts w:hint="default"/>
          <w:sz w:val="24"/>
        </w:rPr>
        <w:t xml:space="preserve">  </w:t>
      </w:r>
      <w:r>
        <w:rPr>
          <w:rFonts w:hint="eastAsia"/>
          <w:sz w:val="24"/>
        </w:rPr>
        <w:t>ふれあいプラザなのはな館会議室（予定）</w:t>
      </w:r>
    </w:p>
    <w:p>
      <w:pPr>
        <w:pStyle w:val="0"/>
        <w:autoSpaceDE w:val="0"/>
        <w:autoSpaceDN w:val="0"/>
        <w:ind w:right="-284" w:rightChars="-114" w:firstLine="672" w:firstLineChars="250"/>
        <w:rPr>
          <w:rFonts w:hint="default"/>
          <w:sz w:val="24"/>
        </w:rPr>
      </w:pPr>
      <w:r>
        <w:rPr>
          <w:rFonts w:hint="eastAsia"/>
          <w:sz w:val="24"/>
        </w:rPr>
        <w:t>※　正式な日時，場所等については，プロポーザル参加資格確認通知書に</w:t>
      </w:r>
    </w:p>
    <w:p>
      <w:pPr>
        <w:pStyle w:val="0"/>
        <w:autoSpaceDE w:val="0"/>
        <w:autoSpaceDN w:val="0"/>
        <w:ind w:right="-284" w:rightChars="-114" w:firstLine="672" w:firstLineChars="250"/>
        <w:rPr>
          <w:rFonts w:hint="default"/>
          <w:sz w:val="24"/>
        </w:rPr>
      </w:pPr>
      <w:r>
        <w:rPr>
          <w:rFonts w:hint="eastAsia"/>
          <w:sz w:val="24"/>
        </w:rPr>
        <w:t>　て通知する。</w:t>
      </w:r>
    </w:p>
    <w:p>
      <w:pPr>
        <w:pStyle w:val="0"/>
        <w:ind w:left="195"/>
        <w:rPr>
          <w:rFonts w:hint="default"/>
          <w:sz w:val="24"/>
        </w:rPr>
      </w:pPr>
      <w:r>
        <w:rPr>
          <w:rFonts w:hint="eastAsia"/>
          <w:sz w:val="24"/>
        </w:rPr>
        <w:t>　ウ　実施内容</w:t>
      </w:r>
    </w:p>
    <w:p>
      <w:pPr>
        <w:pStyle w:val="0"/>
        <w:autoSpaceDE w:val="0"/>
        <w:autoSpaceDN w:val="0"/>
        <w:ind w:left="193"/>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企画提案説明に</w:t>
      </w:r>
      <w:r>
        <w:rPr>
          <w:rFonts w:hint="eastAsia" w:ascii="ＭＳ 明朝" w:hAnsi="ＭＳ 明朝" w:eastAsia="ＭＳ 明朝"/>
          <w:sz w:val="24"/>
        </w:rPr>
        <w:t>30</w:t>
      </w:r>
      <w:r>
        <w:rPr>
          <w:rFonts w:hint="eastAsia" w:ascii="ＭＳ 明朝" w:hAnsi="ＭＳ 明朝" w:eastAsia="ＭＳ 明朝"/>
          <w:sz w:val="24"/>
        </w:rPr>
        <w:t>分以内，質疑応答に</w:t>
      </w:r>
      <w:r>
        <w:rPr>
          <w:rFonts w:hint="eastAsia" w:ascii="ＭＳ 明朝" w:hAnsi="ＭＳ 明朝" w:eastAsia="ＭＳ 明朝"/>
          <w:sz w:val="24"/>
        </w:rPr>
        <w:t>15</w:t>
      </w:r>
      <w:r>
        <w:rPr>
          <w:rFonts w:hint="eastAsia" w:ascii="ＭＳ 明朝" w:hAnsi="ＭＳ 明朝" w:eastAsia="ＭＳ 明朝"/>
          <w:sz w:val="24"/>
        </w:rPr>
        <w:t>分</w:t>
      </w:r>
      <w:r>
        <w:rPr>
          <w:rFonts w:hint="eastAsia"/>
          <w:sz w:val="24"/>
        </w:rPr>
        <w:t>以内とする。</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3)  </w:t>
      </w:r>
      <w:r>
        <w:rPr>
          <w:rFonts w:hint="eastAsia"/>
          <w:sz w:val="24"/>
        </w:rPr>
        <w:t>評価結果の通知</w:t>
      </w:r>
    </w:p>
    <w:p>
      <w:pPr>
        <w:pStyle w:val="0"/>
        <w:autoSpaceDE w:val="0"/>
        <w:autoSpaceDN w:val="0"/>
        <w:ind w:right="-284" w:rightChars="-114" w:firstLine="941" w:firstLineChars="350"/>
        <w:rPr>
          <w:rFonts w:hint="default"/>
          <w:sz w:val="24"/>
        </w:rPr>
      </w:pPr>
      <w:r>
        <w:rPr>
          <w:rFonts w:hint="eastAsia"/>
          <w:sz w:val="24"/>
        </w:rPr>
        <w:t>選定結果は，審査結果通知書により，参加者全員に郵送により通知する</w:t>
      </w:r>
    </w:p>
    <w:p>
      <w:pPr>
        <w:pStyle w:val="0"/>
        <w:autoSpaceDE w:val="0"/>
        <w:autoSpaceDN w:val="0"/>
        <w:ind w:right="-284" w:rightChars="-114" w:firstLine="672" w:firstLineChars="250"/>
        <w:rPr>
          <w:rFonts w:hint="default"/>
          <w:sz w:val="24"/>
        </w:rPr>
      </w:pPr>
      <w:r>
        <w:rPr>
          <w:rFonts w:hint="eastAsia"/>
          <w:sz w:val="24"/>
        </w:rPr>
        <w:t>（</w:t>
      </w:r>
      <w:r>
        <w:rPr>
          <w:rFonts w:hint="eastAsia" w:ascii="ＭＳ 明朝" w:hAnsi="ＭＳ 明朝" w:eastAsia="ＭＳ 明朝"/>
          <w:sz w:val="24"/>
        </w:rPr>
        <w:t>令和５</w:t>
      </w:r>
      <w:r>
        <w:rPr>
          <w:rFonts w:hint="eastAsia"/>
          <w:sz w:val="24"/>
        </w:rPr>
        <w:t>年６月下旬予定）とともに，燃ゆる感動かごしま国体・かごしま</w:t>
      </w:r>
    </w:p>
    <w:p>
      <w:pPr>
        <w:pStyle w:val="0"/>
        <w:autoSpaceDE w:val="0"/>
        <w:autoSpaceDN w:val="0"/>
        <w:ind w:right="-284" w:rightChars="-114" w:firstLine="672" w:firstLineChars="250"/>
        <w:rPr>
          <w:rFonts w:hint="default"/>
          <w:sz w:val="24"/>
        </w:rPr>
      </w:pPr>
      <w:r>
        <w:rPr>
          <w:rFonts w:hint="eastAsia"/>
          <w:sz w:val="24"/>
        </w:rPr>
        <w:t>大会指宿市実行委員会ホームページにおいて公表する。ただし，個々の評</w:t>
      </w:r>
    </w:p>
    <w:p>
      <w:pPr>
        <w:pStyle w:val="0"/>
        <w:autoSpaceDE w:val="0"/>
        <w:autoSpaceDN w:val="0"/>
        <w:ind w:right="-284" w:rightChars="-114" w:firstLine="672" w:firstLineChars="250"/>
        <w:rPr>
          <w:rFonts w:hint="default"/>
          <w:sz w:val="24"/>
        </w:rPr>
      </w:pPr>
      <w:r>
        <w:rPr>
          <w:rFonts w:hint="eastAsia"/>
          <w:sz w:val="24"/>
        </w:rPr>
        <w:t>価に対する内訳は公開しないものとし，選定結果についての異議申し立て</w:t>
      </w:r>
    </w:p>
    <w:p>
      <w:pPr>
        <w:pStyle w:val="0"/>
        <w:autoSpaceDE w:val="0"/>
        <w:autoSpaceDN w:val="0"/>
        <w:ind w:right="-284" w:rightChars="-114" w:firstLine="672" w:firstLineChars="250"/>
        <w:rPr>
          <w:rFonts w:hint="default"/>
          <w:sz w:val="24"/>
        </w:rPr>
      </w:pPr>
      <w:r>
        <w:rPr>
          <w:rFonts w:hint="eastAsia"/>
          <w:sz w:val="24"/>
        </w:rPr>
        <w:t>は受け付けない。</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4)  </w:t>
      </w:r>
      <w:r>
        <w:rPr>
          <w:rFonts w:hint="eastAsia"/>
          <w:sz w:val="24"/>
        </w:rPr>
        <w:t>受託者との契約</w:t>
      </w:r>
    </w:p>
    <w:p>
      <w:pPr>
        <w:pStyle w:val="0"/>
        <w:ind w:right="-284" w:rightChars="-114" w:firstLine="941" w:firstLineChars="350"/>
        <w:rPr>
          <w:rFonts w:hint="default"/>
          <w:sz w:val="24"/>
        </w:rPr>
      </w:pPr>
      <w:r>
        <w:rPr>
          <w:rFonts w:hint="eastAsia"/>
          <w:sz w:val="24"/>
        </w:rPr>
        <w:t>受託候補者と協議のうえ委託内容を決定し，委託契約を締結する。なお，</w:t>
      </w:r>
    </w:p>
    <w:p>
      <w:pPr>
        <w:pStyle w:val="0"/>
        <w:ind w:right="-423" w:rightChars="-170" w:firstLine="672" w:firstLineChars="250"/>
        <w:rPr>
          <w:rFonts w:hint="default"/>
          <w:sz w:val="24"/>
        </w:rPr>
      </w:pPr>
      <w:r>
        <w:rPr>
          <w:rFonts w:hint="eastAsia"/>
          <w:sz w:val="24"/>
        </w:rPr>
        <w:t>受託候補者との契約交渉が不調の場合，次順位者と契約交渉を行うものと</w:t>
      </w:r>
    </w:p>
    <w:p>
      <w:pPr>
        <w:pStyle w:val="0"/>
        <w:ind w:right="-423" w:rightChars="-170" w:firstLine="672" w:firstLineChars="250"/>
        <w:rPr>
          <w:rFonts w:hint="default"/>
          <w:sz w:val="24"/>
        </w:rPr>
      </w:pPr>
      <w:r>
        <w:rPr>
          <w:rFonts w:hint="eastAsia"/>
          <w:sz w:val="24"/>
        </w:rPr>
        <w:t>する。ただし，次順位者の提案が基準を満たしていない場合は，契約交渉</w:t>
      </w:r>
    </w:p>
    <w:p>
      <w:pPr>
        <w:pStyle w:val="0"/>
        <w:ind w:right="-423" w:rightChars="-170" w:firstLine="672" w:firstLineChars="250"/>
        <w:rPr>
          <w:rFonts w:hint="default"/>
          <w:sz w:val="24"/>
        </w:rPr>
      </w:pPr>
      <w:r>
        <w:rPr>
          <w:rFonts w:hint="eastAsia"/>
          <w:sz w:val="24"/>
        </w:rPr>
        <w:t>を行わない。</w:t>
      </w:r>
    </w:p>
    <w:p>
      <w:pPr>
        <w:pStyle w:val="0"/>
        <w:rPr>
          <w:rFonts w:hint="default"/>
          <w:sz w:val="24"/>
        </w:rPr>
      </w:pPr>
    </w:p>
    <w:p>
      <w:pPr>
        <w:pStyle w:val="0"/>
        <w:rPr>
          <w:rFonts w:hint="default"/>
          <w:b w:val="1"/>
          <w:sz w:val="24"/>
        </w:rPr>
      </w:pPr>
      <w:r>
        <w:rPr>
          <w:rFonts w:hint="eastAsia" w:ascii="ＭＳ 明朝" w:hAnsi="ＭＳ 明朝" w:eastAsia="ＭＳ 明朝"/>
          <w:b w:val="1"/>
          <w:sz w:val="24"/>
        </w:rPr>
        <w:t>12</w:t>
      </w:r>
      <w:r>
        <w:rPr>
          <w:rFonts w:hint="eastAsia"/>
          <w:b w:val="1"/>
          <w:sz w:val="24"/>
        </w:rPr>
        <w:t>　評価基準及び配点</w:t>
      </w:r>
    </w:p>
    <w:p>
      <w:pPr>
        <w:pStyle w:val="0"/>
        <w:ind w:firstLine="269" w:firstLineChars="100"/>
        <w:rPr>
          <w:rFonts w:hint="default"/>
          <w:b w:val="1"/>
          <w:sz w:val="24"/>
        </w:rPr>
      </w:pPr>
      <w:r>
        <w:rPr>
          <w:rFonts w:hint="default" w:ascii="ＭＳ 明朝" w:hAnsi="ＭＳ 明朝" w:eastAsia="ＭＳ 明朝"/>
          <w:sz w:val="24"/>
        </w:rPr>
        <w:t>(1)</w:t>
      </w:r>
      <w:r>
        <w:rPr>
          <w:rFonts w:hint="eastAsia"/>
          <w:sz w:val="24"/>
        </w:rPr>
        <w:t xml:space="preserve"> </w:t>
      </w:r>
      <w:r>
        <w:rPr>
          <w:rFonts w:hint="eastAsia"/>
          <w:sz w:val="24"/>
        </w:rPr>
        <w:t>評価値について</w:t>
      </w:r>
    </w:p>
    <w:p>
      <w:pPr>
        <w:pStyle w:val="0"/>
        <w:ind w:right="-423" w:rightChars="-170" w:firstLine="807" w:firstLineChars="300"/>
        <w:rPr>
          <w:rFonts w:hint="default"/>
          <w:sz w:val="24"/>
        </w:rPr>
      </w:pPr>
      <w:r>
        <w:rPr>
          <w:rFonts w:hint="eastAsia"/>
          <w:sz w:val="24"/>
        </w:rPr>
        <w:t>評価値は，内容等に関する評価点（以下「内容点」という。）及び見積額</w:t>
      </w:r>
    </w:p>
    <w:p>
      <w:pPr>
        <w:pStyle w:val="0"/>
        <w:ind w:right="-423" w:rightChars="-170" w:firstLine="538" w:firstLineChars="200"/>
        <w:rPr>
          <w:rFonts w:hint="default"/>
          <w:sz w:val="24"/>
        </w:rPr>
      </w:pPr>
      <w:r>
        <w:rPr>
          <w:rFonts w:hint="eastAsia"/>
          <w:sz w:val="24"/>
        </w:rPr>
        <w:t>に関する評価点（以下「価格点」という。）の合計値（最高値は「</w:t>
      </w:r>
      <w:r>
        <w:rPr>
          <w:rFonts w:hint="eastAsia" w:asciiTheme="minorEastAsia" w:hAnsiTheme="minorEastAsia"/>
          <w:sz w:val="24"/>
        </w:rPr>
        <w:t>120</w:t>
      </w:r>
      <w:r>
        <w:rPr>
          <w:rFonts w:hint="eastAsia"/>
          <w:sz w:val="24"/>
        </w:rPr>
        <w:t>点」）</w:t>
      </w:r>
    </w:p>
    <w:p>
      <w:pPr>
        <w:pStyle w:val="0"/>
        <w:ind w:right="-423" w:rightChars="-170" w:firstLine="538" w:firstLineChars="200"/>
        <w:rPr>
          <w:rFonts w:hint="default"/>
          <w:sz w:val="24"/>
        </w:rPr>
      </w:pPr>
      <w:r>
        <w:rPr>
          <w:rFonts w:hint="eastAsia"/>
          <w:sz w:val="24"/>
        </w:rPr>
        <w:t>とする。</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2)  </w:t>
      </w:r>
      <w:r>
        <w:rPr>
          <w:rFonts w:hint="eastAsia"/>
          <w:sz w:val="24"/>
        </w:rPr>
        <w:t>内容点について</w:t>
      </w:r>
    </w:p>
    <w:p>
      <w:pPr>
        <w:pStyle w:val="0"/>
        <w:autoSpaceDE w:val="0"/>
        <w:autoSpaceDN w:val="0"/>
        <w:ind w:right="-284" w:rightChars="-114" w:firstLine="941" w:firstLineChars="350"/>
        <w:rPr>
          <w:rFonts w:hint="default"/>
          <w:sz w:val="24"/>
        </w:rPr>
      </w:pPr>
      <w:r>
        <w:rPr>
          <w:rFonts w:hint="eastAsia"/>
          <w:sz w:val="24"/>
        </w:rPr>
        <w:t>別紙３「評価基準及び配点一覧」に基づき評価する。内容点の最高点</w:t>
      </w:r>
    </w:p>
    <w:p>
      <w:pPr>
        <w:pStyle w:val="0"/>
        <w:autoSpaceDE w:val="0"/>
        <w:autoSpaceDN w:val="0"/>
        <w:ind w:right="-284" w:rightChars="-114" w:firstLine="672" w:firstLineChars="250"/>
        <w:rPr>
          <w:rFonts w:hint="default"/>
          <w:sz w:val="24"/>
        </w:rPr>
      </w:pPr>
      <w:r>
        <w:rPr>
          <w:rFonts w:hint="eastAsia"/>
          <w:sz w:val="24"/>
        </w:rPr>
        <w:t>は</w:t>
      </w:r>
      <w:r>
        <w:rPr>
          <w:rFonts w:hint="eastAsia" w:asciiTheme="minorEastAsia" w:hAnsiTheme="minorEastAsia"/>
          <w:sz w:val="24"/>
        </w:rPr>
        <w:t>100</w:t>
      </w:r>
      <w:r>
        <w:rPr>
          <w:rFonts w:hint="eastAsia"/>
          <w:sz w:val="24"/>
        </w:rPr>
        <w:t>点とする。</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3)  </w:t>
      </w:r>
      <w:r>
        <w:rPr>
          <w:rFonts w:hint="eastAsia"/>
          <w:sz w:val="24"/>
        </w:rPr>
        <w:t>価格点について</w:t>
      </w:r>
    </w:p>
    <w:p>
      <w:pPr>
        <w:pStyle w:val="0"/>
        <w:autoSpaceDE w:val="0"/>
        <w:autoSpaceDN w:val="0"/>
        <w:ind w:firstLine="941" w:firstLineChars="350"/>
        <w:rPr>
          <w:rFonts w:hint="default"/>
          <w:sz w:val="24"/>
        </w:rPr>
      </w:pPr>
      <w:r>
        <w:rPr>
          <w:rFonts w:hint="eastAsia"/>
          <w:sz w:val="24"/>
        </w:rPr>
        <w:t>価格点は見積金額から算定し，価格点の最高点は</w:t>
      </w:r>
      <w:r>
        <w:rPr>
          <w:rFonts w:hint="eastAsia" w:ascii="ＭＳ 明朝" w:hAnsi="ＭＳ 明朝" w:eastAsia="ＭＳ 明朝"/>
          <w:sz w:val="24"/>
        </w:rPr>
        <w:t>20</w:t>
      </w:r>
      <w:r>
        <w:rPr>
          <w:rFonts w:hint="eastAsia"/>
          <w:sz w:val="24"/>
        </w:rPr>
        <w:t>点とする。</w:t>
      </w:r>
    </w:p>
    <w:p>
      <w:pPr>
        <w:pStyle w:val="0"/>
        <w:ind w:firstLine="941" w:firstLineChars="350"/>
        <w:rPr>
          <w:rFonts w:hint="default"/>
          <w:sz w:val="24"/>
        </w:rPr>
      </w:pPr>
      <w:r>
        <w:rPr>
          <w:rFonts w:hint="eastAsia"/>
          <w:sz w:val="24"/>
        </w:rPr>
        <w:t>価格点の算出式は次のとおりとする。</w:t>
      </w:r>
    </w:p>
    <w:p>
      <w:pPr>
        <w:pStyle w:val="19"/>
        <w:autoSpaceDE w:val="0"/>
        <w:autoSpaceDN w:val="0"/>
        <w:ind w:left="0" w:leftChars="0" w:firstLine="747" w:firstLineChars="300"/>
        <w:rPr>
          <w:rFonts w:hint="default"/>
          <w:sz w:val="24"/>
        </w:rPr>
      </w:pPr>
      <w:r>
        <w:rPr>
          <w:rFonts w:hint="eastAsia"/>
        </w:rPr>
        <w:t>価格点</w:t>
      </w:r>
      <w:r>
        <w:rPr>
          <w:rFonts w:hint="eastAsia"/>
        </w:rPr>
        <w:t>=</w:t>
      </w:r>
      <w:r>
        <w:rPr>
          <w:rFonts w:hint="eastAsia"/>
        </w:rPr>
        <w:t>価格点の上限（</w:t>
      </w:r>
      <w:r>
        <w:rPr>
          <w:rFonts w:hint="eastAsia" w:ascii="ＭＳ 明朝" w:hAnsi="ＭＳ 明朝" w:eastAsia="ＭＳ 明朝"/>
        </w:rPr>
        <w:t>20</w:t>
      </w:r>
      <w:r>
        <w:rPr>
          <w:rFonts w:hint="eastAsia"/>
        </w:rPr>
        <w:t>点）×｛１－</w:t>
      </w:r>
      <w:r>
        <w:rPr>
          <w:rFonts w:hint="eastAsia"/>
        </w:rPr>
        <w:t>(</w:t>
      </w:r>
      <w:r>
        <w:rPr>
          <w:rFonts w:hint="eastAsia"/>
        </w:rPr>
        <w:t>見積額－最低見積額</w:t>
      </w:r>
      <w:r>
        <w:rPr>
          <w:rFonts w:hint="eastAsia"/>
        </w:rPr>
        <w:t>)</w:t>
      </w:r>
      <w:r>
        <w:rPr>
          <w:rFonts w:hint="eastAsia"/>
        </w:rPr>
        <w:t>／見積限度額</w:t>
      </w:r>
      <w:r>
        <w:rPr>
          <w:rFonts w:hint="eastAsia"/>
        </w:rPr>
        <w:t xml:space="preserve">) </w:t>
      </w:r>
      <w:r>
        <w:rPr>
          <w:rFonts w:hint="eastAsia"/>
        </w:rPr>
        <w:t>｝</w:t>
      </w:r>
    </w:p>
    <w:p>
      <w:pPr>
        <w:pStyle w:val="0"/>
        <w:ind w:firstLine="807" w:firstLineChars="300"/>
        <w:rPr>
          <w:rFonts w:hint="default"/>
          <w:sz w:val="24"/>
        </w:rPr>
      </w:pPr>
      <w:r>
        <w:rPr>
          <w:rFonts w:hint="eastAsia"/>
          <w:sz w:val="24"/>
        </w:rPr>
        <w:t>※　計算結果後の数値は小数点以下第２位を四捨五入</w:t>
      </w:r>
    </w:p>
    <w:p>
      <w:pPr>
        <w:pStyle w:val="0"/>
        <w:ind w:firstLine="538" w:firstLineChars="200"/>
        <w:rPr>
          <w:rFonts w:hint="default"/>
          <w:sz w:val="24"/>
        </w:rPr>
      </w:pPr>
      <w:r>
        <w:rPr>
          <w:rFonts w:hint="eastAsia"/>
          <w:sz w:val="24"/>
        </w:rPr>
        <w:t>ア　見積額は，提出された「経費見積書」の経費見積総額とする。</w:t>
      </w:r>
    </w:p>
    <w:p>
      <w:pPr>
        <w:pStyle w:val="0"/>
        <w:ind w:firstLine="538" w:firstLineChars="200"/>
        <w:rPr>
          <w:rFonts w:hint="default"/>
          <w:sz w:val="24"/>
        </w:rPr>
      </w:pPr>
      <w:r>
        <w:rPr>
          <w:rFonts w:hint="eastAsia"/>
          <w:sz w:val="24"/>
        </w:rPr>
        <w:t>イ　最低見積額とは，全提案者の中で最も低い経費見積総額とする。</w:t>
      </w:r>
    </w:p>
    <w:p>
      <w:pPr>
        <w:pStyle w:val="0"/>
        <w:ind w:firstLine="538" w:firstLineChars="200"/>
        <w:rPr>
          <w:rFonts w:hint="default"/>
          <w:sz w:val="24"/>
        </w:rPr>
      </w:pPr>
      <w:r>
        <w:rPr>
          <w:rFonts w:hint="eastAsia"/>
          <w:sz w:val="24"/>
        </w:rPr>
        <w:t>ウ　見積限度額は，上記２「見積限度額」に記載のとおりとする。</w:t>
      </w:r>
    </w:p>
    <w:p>
      <w:pPr>
        <w:pStyle w:val="0"/>
        <w:rPr>
          <w:rFonts w:hint="default"/>
          <w:sz w:val="24"/>
        </w:rPr>
      </w:pPr>
    </w:p>
    <w:p>
      <w:pPr>
        <w:pStyle w:val="0"/>
        <w:rPr>
          <w:rFonts w:hint="default"/>
          <w:b w:val="1"/>
          <w:sz w:val="24"/>
        </w:rPr>
      </w:pPr>
      <w:r>
        <w:rPr>
          <w:rFonts w:hint="eastAsia" w:asciiTheme="minorEastAsia" w:hAnsiTheme="minorEastAsia"/>
          <w:b w:val="1"/>
          <w:sz w:val="24"/>
        </w:rPr>
        <w:t>13</w:t>
      </w:r>
      <w:r>
        <w:rPr>
          <w:rFonts w:hint="eastAsia"/>
          <w:b w:val="1"/>
          <w:sz w:val="24"/>
        </w:rPr>
        <w:t>　失格事項</w:t>
      </w:r>
    </w:p>
    <w:p>
      <w:pPr>
        <w:pStyle w:val="0"/>
        <w:ind w:right="-284" w:rightChars="-114" w:firstLine="807" w:firstLineChars="300"/>
        <w:rPr>
          <w:rFonts w:hint="default"/>
          <w:sz w:val="24"/>
        </w:rPr>
      </w:pPr>
      <w:r>
        <w:rPr>
          <w:rFonts w:hint="eastAsia"/>
          <w:sz w:val="24"/>
        </w:rPr>
        <w:t>本プロポーザルの提案者若しくは提出された企画提案書が，次のいずれ</w:t>
      </w:r>
    </w:p>
    <w:p>
      <w:pPr>
        <w:pStyle w:val="0"/>
        <w:ind w:right="-284" w:rightChars="-114"/>
        <w:rPr>
          <w:rFonts w:hint="default"/>
          <w:sz w:val="24"/>
        </w:rPr>
      </w:pPr>
      <w:r>
        <w:rPr>
          <w:rFonts w:hint="eastAsia"/>
          <w:sz w:val="24"/>
        </w:rPr>
        <w:t>　　かに該当する場合は，その提案者を失格とする。</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1)  </w:t>
      </w:r>
      <w:r>
        <w:rPr>
          <w:rFonts w:hint="eastAsia"/>
          <w:sz w:val="24"/>
        </w:rPr>
        <w:t>企画提案書の提出方法，提出場所及び提出期限に適合しないもの</w:t>
      </w:r>
    </w:p>
    <w:p>
      <w:pPr>
        <w:pStyle w:val="0"/>
        <w:ind w:left="652" w:leftChars="100" w:right="-423" w:rightChars="-170" w:hanging="403" w:hangingChars="15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2)  </w:t>
      </w:r>
      <w:r>
        <w:rPr>
          <w:rFonts w:hint="eastAsia"/>
          <w:sz w:val="24"/>
        </w:rPr>
        <w:t>企画提案書の作成形式及び記載上の留意事項に示された要件に適合し</w:t>
      </w:r>
    </w:p>
    <w:p>
      <w:pPr>
        <w:pStyle w:val="0"/>
        <w:ind w:left="652" w:leftChars="100" w:right="-142" w:rightChars="-57" w:hanging="403" w:hangingChars="150"/>
        <w:rPr>
          <w:rFonts w:hint="default"/>
          <w:sz w:val="24"/>
        </w:rPr>
      </w:pPr>
      <w:r>
        <w:rPr>
          <w:rFonts w:hint="eastAsia"/>
          <w:sz w:val="24"/>
        </w:rPr>
        <w:t>　</w:t>
      </w:r>
      <w:r>
        <w:rPr>
          <w:rFonts w:hint="eastAsia"/>
          <w:sz w:val="24"/>
        </w:rPr>
        <w:t xml:space="preserve"> </w:t>
      </w:r>
      <w:r>
        <w:rPr>
          <w:rFonts w:hint="eastAsia"/>
          <w:sz w:val="24"/>
        </w:rPr>
        <w:t>ないもの</w:t>
      </w:r>
    </w:p>
    <w:p>
      <w:pPr>
        <w:pStyle w:val="0"/>
        <w:ind w:firstLine="269" w:firstLineChars="100"/>
        <w:rPr>
          <w:rFonts w:hint="default"/>
          <w:sz w:val="24"/>
        </w:rPr>
      </w:pPr>
      <w:r>
        <w:rPr>
          <w:rFonts w:hint="eastAsia" w:ascii="ＭＳ 明朝" w:hAnsi="ＭＳ 明朝" w:eastAsia="ＭＳ 明朝"/>
          <w:sz w:val="24"/>
        </w:rPr>
        <w:t>(3</w:t>
      </w:r>
      <w:r>
        <w:rPr>
          <w:rFonts w:hint="default" w:ascii="ＭＳ 明朝" w:hAnsi="ＭＳ 明朝" w:eastAsia="ＭＳ 明朝"/>
          <w:sz w:val="24"/>
        </w:rPr>
        <w:t xml:space="preserve">)  </w:t>
      </w:r>
      <w:r>
        <w:rPr>
          <w:rFonts w:hint="eastAsia"/>
          <w:sz w:val="24"/>
        </w:rPr>
        <w:t>プレゼンテーションに出席しなかったもの</w:t>
      </w:r>
    </w:p>
    <w:p>
      <w:pPr>
        <w:pStyle w:val="0"/>
        <w:ind w:firstLine="269" w:firstLineChars="100"/>
        <w:rPr>
          <w:rFonts w:hint="default"/>
          <w:sz w:val="24"/>
        </w:rPr>
      </w:pPr>
      <w:r>
        <w:rPr>
          <w:rFonts w:hint="eastAsia" w:ascii="ＭＳ 明朝" w:hAnsi="ＭＳ 明朝" w:eastAsia="ＭＳ 明朝"/>
          <w:sz w:val="24"/>
        </w:rPr>
        <w:t>(4</w:t>
      </w:r>
      <w:r>
        <w:rPr>
          <w:rFonts w:hint="default" w:ascii="ＭＳ 明朝" w:hAnsi="ＭＳ 明朝" w:eastAsia="ＭＳ 明朝"/>
          <w:sz w:val="24"/>
        </w:rPr>
        <w:t xml:space="preserve">)  </w:t>
      </w:r>
      <w:r>
        <w:rPr>
          <w:rFonts w:hint="eastAsia"/>
          <w:sz w:val="24"/>
        </w:rPr>
        <w:t>虚偽の申請を行い，参加資格を得たもの</w:t>
      </w:r>
    </w:p>
    <w:p>
      <w:pPr>
        <w:pStyle w:val="0"/>
        <w:ind w:firstLine="269" w:firstLineChars="100"/>
        <w:rPr>
          <w:rFonts w:hint="default"/>
          <w:sz w:val="24"/>
        </w:rPr>
      </w:pPr>
      <w:r>
        <w:rPr>
          <w:rFonts w:hint="eastAsia" w:ascii="ＭＳ 明朝" w:hAnsi="ＭＳ 明朝" w:eastAsia="ＭＳ 明朝"/>
          <w:sz w:val="24"/>
        </w:rPr>
        <w:t>(5</w:t>
      </w:r>
      <w:r>
        <w:rPr>
          <w:rFonts w:hint="default" w:ascii="ＭＳ 明朝" w:hAnsi="ＭＳ 明朝" w:eastAsia="ＭＳ 明朝"/>
          <w:sz w:val="24"/>
        </w:rPr>
        <w:t xml:space="preserve">)  </w:t>
      </w:r>
      <w:r>
        <w:rPr>
          <w:rFonts w:hint="eastAsia"/>
          <w:sz w:val="24"/>
        </w:rPr>
        <w:t>選定結果に影響を与えるような不誠実な行為を行ったもの</w:t>
      </w:r>
    </w:p>
    <w:p>
      <w:pPr>
        <w:pStyle w:val="0"/>
        <w:ind w:firstLine="269" w:firstLineChars="100"/>
        <w:rPr>
          <w:rFonts w:hint="default"/>
          <w:sz w:val="24"/>
        </w:rPr>
      </w:pPr>
      <w:r>
        <w:rPr>
          <w:rFonts w:hint="eastAsia" w:ascii="ＭＳ 明朝" w:hAnsi="ＭＳ 明朝" w:eastAsia="ＭＳ 明朝"/>
          <w:sz w:val="24"/>
        </w:rPr>
        <w:t>(6</w:t>
      </w:r>
      <w:r>
        <w:rPr>
          <w:rFonts w:hint="default" w:ascii="ＭＳ 明朝" w:hAnsi="ＭＳ 明朝" w:eastAsia="ＭＳ 明朝"/>
          <w:sz w:val="24"/>
        </w:rPr>
        <w:t xml:space="preserve">)  </w:t>
      </w:r>
      <w:r>
        <w:rPr>
          <w:rFonts w:hint="eastAsia"/>
          <w:sz w:val="24"/>
        </w:rPr>
        <w:t>経費見積書の金額が，見積限度額を超過したもの</w:t>
      </w:r>
    </w:p>
    <w:p>
      <w:pPr>
        <w:pStyle w:val="0"/>
        <w:rPr>
          <w:rFonts w:hint="default"/>
          <w:sz w:val="24"/>
        </w:rPr>
      </w:pPr>
    </w:p>
    <w:p>
      <w:pPr>
        <w:pStyle w:val="0"/>
        <w:rPr>
          <w:rFonts w:hint="default"/>
          <w:b w:val="1"/>
          <w:sz w:val="24"/>
        </w:rPr>
      </w:pPr>
      <w:r>
        <w:rPr>
          <w:rFonts w:hint="eastAsia" w:ascii="ＭＳ 明朝" w:hAnsi="ＭＳ 明朝" w:eastAsia="ＭＳ 明朝"/>
          <w:b w:val="1"/>
          <w:sz w:val="24"/>
        </w:rPr>
        <w:t>14</w:t>
      </w:r>
      <w:r>
        <w:rPr>
          <w:rFonts w:hint="eastAsia"/>
          <w:b w:val="1"/>
          <w:sz w:val="24"/>
        </w:rPr>
        <w:t>　契約に関する事項</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1)  </w:t>
      </w:r>
      <w:r>
        <w:rPr>
          <w:rFonts w:hint="eastAsia"/>
          <w:sz w:val="24"/>
        </w:rPr>
        <w:t>前払い制度</w:t>
      </w:r>
    </w:p>
    <w:p>
      <w:pPr>
        <w:pStyle w:val="0"/>
        <w:ind w:firstLine="941" w:firstLineChars="350"/>
        <w:rPr>
          <w:rFonts w:hint="default"/>
          <w:sz w:val="24"/>
        </w:rPr>
      </w:pPr>
      <w:r>
        <w:rPr>
          <w:rFonts w:hint="eastAsia"/>
          <w:sz w:val="24"/>
        </w:rPr>
        <w:t>適用しない。</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2)  </w:t>
      </w:r>
      <w:r>
        <w:rPr>
          <w:rFonts w:hint="eastAsia"/>
          <w:sz w:val="24"/>
        </w:rPr>
        <w:t>部分払い制度</w:t>
      </w:r>
    </w:p>
    <w:p>
      <w:pPr>
        <w:pStyle w:val="0"/>
        <w:ind w:firstLine="941" w:firstLineChars="350"/>
        <w:rPr>
          <w:rFonts w:hint="default"/>
          <w:sz w:val="24"/>
        </w:rPr>
      </w:pPr>
      <w:r>
        <w:rPr>
          <w:rFonts w:hint="eastAsia"/>
          <w:sz w:val="24"/>
        </w:rPr>
        <w:t>適用しない。</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3)  </w:t>
      </w:r>
      <w:r>
        <w:rPr>
          <w:rFonts w:hint="eastAsia"/>
          <w:sz w:val="24"/>
        </w:rPr>
        <w:t>契約保証金</w:t>
      </w:r>
    </w:p>
    <w:p>
      <w:pPr>
        <w:pStyle w:val="0"/>
        <w:ind w:firstLine="941" w:firstLineChars="350"/>
        <w:rPr>
          <w:rFonts w:hint="default"/>
          <w:sz w:val="24"/>
        </w:rPr>
      </w:pPr>
      <w:r>
        <w:rPr>
          <w:rFonts w:hint="eastAsia"/>
          <w:sz w:val="24"/>
        </w:rPr>
        <w:t>不要である。</w:t>
      </w:r>
    </w:p>
    <w:p>
      <w:pPr>
        <w:pStyle w:val="0"/>
        <w:ind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4)  </w:t>
      </w:r>
      <w:r>
        <w:rPr>
          <w:rFonts w:hint="eastAsia"/>
          <w:sz w:val="24"/>
        </w:rPr>
        <w:t>契約書作成の要否</w:t>
      </w:r>
    </w:p>
    <w:p>
      <w:pPr>
        <w:pStyle w:val="0"/>
        <w:ind w:firstLine="941" w:firstLineChars="350"/>
        <w:rPr>
          <w:rFonts w:hint="default"/>
          <w:sz w:val="24"/>
        </w:rPr>
      </w:pPr>
      <w:r>
        <w:rPr>
          <w:rFonts w:hint="eastAsia"/>
          <w:sz w:val="24"/>
        </w:rPr>
        <w:t>必要である。</w:t>
      </w:r>
    </w:p>
    <w:p>
      <w:pPr>
        <w:pStyle w:val="0"/>
        <w:rPr>
          <w:rFonts w:hint="default"/>
          <w:b w:val="1"/>
          <w:sz w:val="24"/>
        </w:rPr>
      </w:pPr>
    </w:p>
    <w:p>
      <w:pPr>
        <w:pStyle w:val="0"/>
        <w:rPr>
          <w:rFonts w:hint="default"/>
          <w:b w:val="1"/>
          <w:sz w:val="24"/>
        </w:rPr>
      </w:pPr>
      <w:r>
        <w:rPr>
          <w:rFonts w:hint="eastAsia" w:asciiTheme="minorEastAsia" w:hAnsiTheme="minorEastAsia"/>
          <w:b w:val="1"/>
          <w:sz w:val="24"/>
        </w:rPr>
        <w:t>15</w:t>
      </w:r>
      <w:r>
        <w:rPr>
          <w:rFonts w:hint="eastAsia"/>
          <w:b w:val="1"/>
          <w:sz w:val="24"/>
        </w:rPr>
        <w:t>　その他留意事項</w:t>
      </w:r>
    </w:p>
    <w:p>
      <w:pPr>
        <w:pStyle w:val="0"/>
        <w:ind w:left="652" w:leftChars="100" w:right="-142" w:rightChars="-57" w:hanging="403" w:hangingChars="15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1)  </w:t>
      </w:r>
      <w:r>
        <w:rPr>
          <w:rFonts w:hint="eastAsia"/>
          <w:sz w:val="24"/>
        </w:rPr>
        <w:t>企画提案書に記載した事項は，本業務を受託した場合に実現できることが保証されるものでなければならない。</w:t>
      </w:r>
    </w:p>
    <w:p>
      <w:pPr>
        <w:pStyle w:val="0"/>
        <w:ind w:firstLine="269" w:firstLineChars="100"/>
        <w:rPr>
          <w:rFonts w:hint="default"/>
          <w:sz w:val="24"/>
        </w:rPr>
      </w:pPr>
      <w:r>
        <w:rPr>
          <w:rFonts w:hint="default" w:ascii="ＭＳ 明朝" w:hAnsi="ＭＳ 明朝" w:eastAsia="ＭＳ 明朝"/>
          <w:sz w:val="24"/>
        </w:rPr>
        <w:t xml:space="preserve">(2)  </w:t>
      </w:r>
      <w:r>
        <w:rPr>
          <w:rFonts w:hint="eastAsia"/>
          <w:sz w:val="24"/>
        </w:rPr>
        <w:t>企画提案に要する全ての費用は，参加者の負担とする。</w:t>
      </w:r>
    </w:p>
    <w:p>
      <w:pPr>
        <w:pStyle w:val="0"/>
        <w:ind w:right="-134" w:rightChars="-54"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3)  </w:t>
      </w:r>
      <w:r>
        <w:rPr>
          <w:rFonts w:hint="eastAsia"/>
          <w:sz w:val="24"/>
        </w:rPr>
        <w:t>本手続きにおいて使用する言語は日本語，通貨は日本円，単位は日本</w:t>
      </w:r>
    </w:p>
    <w:p>
      <w:pPr>
        <w:pStyle w:val="0"/>
        <w:ind w:right="-134" w:rightChars="-54" w:firstLine="672" w:firstLineChars="250"/>
        <w:rPr>
          <w:rFonts w:hint="default"/>
          <w:sz w:val="24"/>
        </w:rPr>
      </w:pPr>
      <w:r>
        <w:rPr>
          <w:rFonts w:hint="eastAsia"/>
          <w:sz w:val="24"/>
        </w:rPr>
        <w:t>の標準時及び計量法によるものとする。</w:t>
      </w:r>
    </w:p>
    <w:p>
      <w:pPr>
        <w:pStyle w:val="0"/>
        <w:ind w:right="-134" w:rightChars="-54"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4)  </w:t>
      </w:r>
      <w:r>
        <w:rPr>
          <w:rFonts w:hint="eastAsia"/>
          <w:sz w:val="24"/>
        </w:rPr>
        <w:t>本プロポーザルに関して配布する資料及び質問に対する回答は，本要</w:t>
      </w:r>
    </w:p>
    <w:p>
      <w:pPr>
        <w:pStyle w:val="0"/>
        <w:ind w:right="-134" w:rightChars="-54" w:firstLine="672" w:firstLineChars="250"/>
        <w:rPr>
          <w:rFonts w:hint="default"/>
          <w:sz w:val="24"/>
        </w:rPr>
      </w:pPr>
      <w:r>
        <w:rPr>
          <w:rFonts w:hint="eastAsia"/>
          <w:sz w:val="24"/>
        </w:rPr>
        <w:t>領一体のものとして扱う。</w:t>
      </w:r>
    </w:p>
    <w:p>
      <w:pPr>
        <w:pStyle w:val="0"/>
        <w:ind w:right="-134" w:rightChars="-54"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5)  </w:t>
      </w:r>
      <w:r>
        <w:rPr>
          <w:rFonts w:hint="eastAsia"/>
          <w:sz w:val="24"/>
        </w:rPr>
        <w:t>企画提案書提出期限以降における書類の差し替え及び再提出は認めな</w:t>
      </w:r>
    </w:p>
    <w:p>
      <w:pPr>
        <w:pStyle w:val="0"/>
        <w:ind w:right="-134" w:rightChars="-54" w:firstLine="672" w:firstLineChars="250"/>
        <w:rPr>
          <w:rFonts w:hint="default"/>
          <w:sz w:val="24"/>
        </w:rPr>
      </w:pPr>
      <w:r>
        <w:rPr>
          <w:rFonts w:hint="eastAsia"/>
          <w:sz w:val="24"/>
        </w:rPr>
        <w:t>い。</w:t>
      </w:r>
    </w:p>
    <w:p>
      <w:pPr>
        <w:pStyle w:val="0"/>
        <w:ind w:left="518" w:leftChars="100" w:right="-134" w:rightChars="-54" w:hanging="269" w:hanging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6)  </w:t>
      </w:r>
      <w:r>
        <w:rPr>
          <w:rFonts w:hint="eastAsia"/>
          <w:sz w:val="24"/>
        </w:rPr>
        <w:t>プロポーザル参加資格確認申請書，企画提案書その他提出された書類</w:t>
      </w:r>
    </w:p>
    <w:p>
      <w:pPr>
        <w:pStyle w:val="0"/>
        <w:ind w:left="498" w:leftChars="200" w:right="-134" w:rightChars="-54" w:firstLine="134" w:firstLineChars="50"/>
        <w:rPr>
          <w:rFonts w:hint="default"/>
          <w:sz w:val="24"/>
        </w:rPr>
      </w:pPr>
      <w:r>
        <w:rPr>
          <w:rFonts w:hint="eastAsia"/>
          <w:sz w:val="24"/>
        </w:rPr>
        <w:t>は返却しない。</w:t>
      </w:r>
    </w:p>
    <w:p>
      <w:pPr>
        <w:pStyle w:val="0"/>
        <w:ind w:right="-134" w:rightChars="-54" w:firstLine="269" w:firstLineChars="10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7)  </w:t>
      </w:r>
      <w:r>
        <w:rPr>
          <w:rFonts w:hint="eastAsia"/>
          <w:sz w:val="24"/>
        </w:rPr>
        <w:t>提出書類は必要な範囲で複製することがある。</w:t>
      </w:r>
    </w:p>
    <w:p>
      <w:pPr>
        <w:pStyle w:val="0"/>
        <w:ind w:left="658" w:leftChars="100" w:right="-134" w:rightChars="-54" w:hanging="409" w:hangingChars="152"/>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8)  </w:t>
      </w:r>
      <w:r>
        <w:rPr>
          <w:rFonts w:hint="eastAsia" w:ascii="ＭＳ 明朝" w:hAnsi="ＭＳ 明朝" w:eastAsia="ＭＳ 明朝"/>
          <w:sz w:val="24"/>
        </w:rPr>
        <w:t>評価値が同じ点数である</w:t>
      </w:r>
      <w:r>
        <w:rPr>
          <w:rFonts w:hint="eastAsia"/>
          <w:sz w:val="24"/>
        </w:rPr>
        <w:t>受託候補者が２者以上ある場合は，その内，内容点が高い者を受託候補者として選定する。内容点及び価格点が同じ場合は審査員の多数決とし，受託候補者を選定する。</w:t>
      </w:r>
    </w:p>
    <w:p>
      <w:pPr>
        <w:pStyle w:val="0"/>
        <w:ind w:left="249" w:leftChars="100" w:right="-134" w:rightChars="-54" w:firstLineChars="0"/>
        <w:rPr>
          <w:rFonts w:hint="default"/>
          <w:sz w:val="24"/>
        </w:rPr>
      </w:pPr>
      <w:r>
        <w:rPr>
          <w:rFonts w:hint="eastAsia" w:ascii="ＭＳ 明朝" w:hAnsi="ＭＳ 明朝" w:eastAsia="ＭＳ 明朝"/>
          <w:sz w:val="24"/>
        </w:rPr>
        <w:t>(</w:t>
      </w:r>
      <w:r>
        <w:rPr>
          <w:rFonts w:hint="default" w:ascii="ＭＳ 明朝" w:hAnsi="ＭＳ 明朝" w:eastAsia="ＭＳ 明朝"/>
          <w:sz w:val="24"/>
        </w:rPr>
        <w:t xml:space="preserve">9)  </w:t>
      </w:r>
      <w:r>
        <w:rPr>
          <w:rFonts w:hint="eastAsia"/>
          <w:sz w:val="24"/>
        </w:rPr>
        <w:t>受託候補者に選定された者が作成した企画提案書等の著作権等は燃ゆ</w:t>
      </w:r>
    </w:p>
    <w:p>
      <w:pPr>
        <w:pStyle w:val="0"/>
        <w:ind w:left="249" w:leftChars="100" w:right="-134" w:rightChars="-54" w:firstLine="409" w:firstLineChars="152"/>
        <w:rPr>
          <w:rFonts w:hint="default"/>
          <w:sz w:val="24"/>
        </w:rPr>
      </w:pPr>
      <w:r>
        <w:rPr>
          <w:rFonts w:hint="eastAsia"/>
          <w:sz w:val="24"/>
        </w:rPr>
        <w:t>る感動かごしま国体・かごしま大会指宿市実行委員会に帰属するものと</w:t>
      </w:r>
    </w:p>
    <w:p>
      <w:pPr>
        <w:pStyle w:val="0"/>
        <w:ind w:left="249" w:leftChars="100" w:right="-134" w:rightChars="-54" w:firstLine="409" w:firstLineChars="152"/>
        <w:rPr>
          <w:rFonts w:hint="default"/>
          <w:sz w:val="24"/>
        </w:rPr>
      </w:pPr>
      <w:r>
        <w:rPr>
          <w:rFonts w:hint="eastAsia"/>
          <w:sz w:val="24"/>
        </w:rPr>
        <w:t>する。</w:t>
      </w:r>
    </w:p>
    <w:p>
      <w:pPr>
        <w:pStyle w:val="0"/>
        <w:autoSpaceDE w:val="0"/>
        <w:autoSpaceDN w:val="0"/>
        <w:ind w:right="-134" w:rightChars="-54" w:firstLine="269" w:firstLineChars="100"/>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 xml:space="preserve">10) </w:t>
      </w:r>
      <w:r>
        <w:rPr>
          <w:rFonts w:hint="eastAsia"/>
          <w:sz w:val="24"/>
        </w:rPr>
        <w:t>応募申込後に辞退する場合は，辞退届（様式第９号）を提出すること。</w:t>
      </w:r>
    </w:p>
    <w:p>
      <w:pPr>
        <w:pStyle w:val="0"/>
        <w:rPr>
          <w:rFonts w:hint="default"/>
          <w:b w:val="1"/>
          <w:sz w:val="24"/>
        </w:rPr>
      </w:pPr>
    </w:p>
    <w:p>
      <w:pPr>
        <w:pStyle w:val="0"/>
        <w:rPr>
          <w:rFonts w:hint="default"/>
          <w:b w:val="1"/>
          <w:sz w:val="24"/>
        </w:rPr>
      </w:pPr>
      <w:r>
        <w:rPr>
          <w:rFonts w:hint="eastAsia" w:asciiTheme="minorEastAsia" w:hAnsiTheme="minorEastAsia"/>
          <w:b w:val="1"/>
          <w:sz w:val="24"/>
        </w:rPr>
        <w:t>16</w:t>
      </w:r>
      <w:r>
        <w:rPr>
          <w:rFonts w:hint="eastAsia"/>
          <w:b w:val="1"/>
          <w:sz w:val="24"/>
        </w:rPr>
        <w:t>　担当窓口</w:t>
      </w:r>
    </w:p>
    <w:p>
      <w:pPr>
        <w:pStyle w:val="0"/>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燃ゆる感動かごしま国体・かごしま大会指宿市実行委員会事務局</w:t>
      </w:r>
    </w:p>
    <w:p>
      <w:pPr>
        <w:pStyle w:val="0"/>
        <w:ind w:firstLine="807" w:firstLineChars="300"/>
        <w:rPr>
          <w:rFonts w:hint="default"/>
          <w:sz w:val="24"/>
        </w:rPr>
      </w:pPr>
      <w:r>
        <w:rPr>
          <w:rFonts w:hint="eastAsia"/>
          <w:sz w:val="24"/>
        </w:rPr>
        <w:t>（指宿市産業振興部スポーツ振興課国体推進室内）</w:t>
      </w:r>
    </w:p>
    <w:p>
      <w:pPr>
        <w:pStyle w:val="0"/>
        <w:ind w:firstLine="807" w:firstLineChars="300"/>
        <w:rPr>
          <w:rFonts w:hint="default"/>
          <w:sz w:val="24"/>
        </w:rPr>
      </w:pPr>
      <w:r>
        <w:rPr>
          <w:rFonts w:hint="eastAsia"/>
          <w:sz w:val="24"/>
        </w:rPr>
        <w:t>担当：後田，吉原，園田</w:t>
      </w:r>
    </w:p>
    <w:p>
      <w:pPr>
        <w:pStyle w:val="0"/>
        <w:autoSpaceDE w:val="0"/>
        <w:autoSpaceDN w:val="0"/>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w:t>
      </w:r>
      <w:r>
        <w:rPr>
          <w:rFonts w:hint="eastAsia" w:asciiTheme="minorEastAsia" w:hAnsiTheme="minorEastAsia"/>
          <w:sz w:val="24"/>
        </w:rPr>
        <w:t>891-0404</w:t>
      </w:r>
      <w:r>
        <w:rPr>
          <w:rFonts w:hint="eastAsia"/>
          <w:sz w:val="24"/>
        </w:rPr>
        <w:t xml:space="preserve">  </w:t>
      </w:r>
      <w:r>
        <w:rPr>
          <w:rFonts w:hint="eastAsia"/>
          <w:sz w:val="24"/>
        </w:rPr>
        <w:t>鹿児島県指宿市東方</w:t>
      </w:r>
      <w:r>
        <w:rPr>
          <w:rFonts w:hint="eastAsia" w:asciiTheme="minorEastAsia" w:hAnsiTheme="minorEastAsia"/>
          <w:sz w:val="24"/>
        </w:rPr>
        <w:t>9300</w:t>
      </w:r>
      <w:r>
        <w:rPr>
          <w:rFonts w:hint="eastAsia" w:asciiTheme="minorEastAsia" w:hAnsiTheme="minorEastAsia"/>
          <w:sz w:val="24"/>
        </w:rPr>
        <w:t>番地</w:t>
      </w:r>
      <w:r>
        <w:rPr>
          <w:rFonts w:hint="eastAsia"/>
          <w:sz w:val="24"/>
        </w:rPr>
        <w:t>１</w:t>
      </w:r>
    </w:p>
    <w:p>
      <w:pPr>
        <w:pStyle w:val="0"/>
        <w:autoSpaceDE w:val="0"/>
        <w:autoSpaceDN w:val="0"/>
        <w:ind w:firstLine="4302" w:firstLineChars="1600"/>
        <w:rPr>
          <w:rFonts w:hint="default"/>
          <w:sz w:val="24"/>
        </w:rPr>
      </w:pPr>
      <w:r>
        <w:rPr>
          <w:rFonts w:hint="eastAsia"/>
          <w:sz w:val="24"/>
        </w:rPr>
        <w:t>ふれあいプラザなのはな館</w:t>
      </w:r>
    </w:p>
    <w:p>
      <w:pPr>
        <w:pStyle w:val="0"/>
        <w:rPr>
          <w:rFonts w:hint="default" w:ascii="ＭＳ 明朝" w:hAnsi="ＭＳ 明朝" w:eastAsia="ＭＳ 明朝"/>
          <w:sz w:val="24"/>
        </w:rPr>
      </w:pPr>
      <w:r>
        <w:rPr>
          <w:rFonts w:hint="eastAsia"/>
          <w:sz w:val="24"/>
        </w:rPr>
        <w:t>　</w:t>
      </w:r>
      <w:r>
        <w:rPr>
          <w:rFonts w:hint="eastAsia"/>
          <w:sz w:val="24"/>
        </w:rPr>
        <w:t xml:space="preserve"> </w:t>
      </w:r>
      <w:r>
        <w:rPr>
          <w:rFonts w:hint="default"/>
          <w:sz w:val="24"/>
        </w:rPr>
        <w:t xml:space="preserve">   </w:t>
      </w:r>
      <w:r>
        <w:rPr>
          <w:rFonts w:hint="eastAsia" w:asciiTheme="minorEastAsia" w:hAnsiTheme="minorEastAsia"/>
          <w:sz w:val="24"/>
        </w:rPr>
        <w:t>TEL</w:t>
      </w:r>
      <w:r>
        <w:rPr>
          <w:rFonts w:hint="eastAsia"/>
          <w:sz w:val="24"/>
        </w:rPr>
        <w:t>：</w:t>
      </w:r>
      <w:r>
        <w:rPr>
          <w:rFonts w:hint="eastAsia" w:asciiTheme="minorEastAsia" w:hAnsiTheme="minorEastAsia"/>
          <w:sz w:val="24"/>
        </w:rPr>
        <w:t>0993</w:t>
      </w:r>
      <w:r>
        <w:rPr>
          <w:rFonts w:hint="eastAsia" w:asciiTheme="minorEastAsia" w:hAnsiTheme="minorEastAsia"/>
          <w:sz w:val="24"/>
        </w:rPr>
        <w:t>－</w:t>
      </w:r>
      <w:r>
        <w:rPr>
          <w:rFonts w:hint="eastAsia" w:asciiTheme="minorEastAsia" w:hAnsiTheme="minorEastAsia"/>
          <w:sz w:val="24"/>
        </w:rPr>
        <w:t>23</w:t>
      </w:r>
      <w:r>
        <w:rPr>
          <w:rFonts w:hint="eastAsia" w:asciiTheme="minorEastAsia" w:hAnsiTheme="minorEastAsia"/>
          <w:sz w:val="24"/>
        </w:rPr>
        <w:t>－</w:t>
      </w:r>
      <w:r>
        <w:rPr>
          <w:rFonts w:hint="eastAsia" w:asciiTheme="minorEastAsia" w:hAnsiTheme="minorEastAsia"/>
          <w:sz w:val="24"/>
        </w:rPr>
        <w:t>1014</w:t>
      </w:r>
      <w:r>
        <w:rPr>
          <w:rFonts w:hint="eastAsia"/>
          <w:sz w:val="24"/>
        </w:rPr>
        <w:t>　</w:t>
      </w:r>
      <w:r>
        <w:rPr>
          <w:rFonts w:hint="eastAsia" w:ascii="ＭＳ 明朝" w:hAnsi="ＭＳ 明朝" w:eastAsia="ＭＳ 明朝"/>
          <w:sz w:val="24"/>
        </w:rPr>
        <w:t>FAX</w:t>
      </w:r>
      <w:r>
        <w:rPr>
          <w:rFonts w:hint="eastAsia" w:ascii="ＭＳ 明朝" w:hAnsi="ＭＳ 明朝" w:eastAsia="ＭＳ 明朝"/>
          <w:sz w:val="24"/>
        </w:rPr>
        <w:t>：</w:t>
      </w:r>
      <w:r>
        <w:rPr>
          <w:rFonts w:hint="eastAsia" w:ascii="ＭＳ 明朝" w:hAnsi="ＭＳ 明朝" w:eastAsia="ＭＳ 明朝"/>
          <w:sz w:val="24"/>
        </w:rPr>
        <w:t>0993</w:t>
      </w:r>
      <w:r>
        <w:rPr>
          <w:rFonts w:hint="eastAsia" w:ascii="ＭＳ 明朝" w:hAnsi="ＭＳ 明朝" w:eastAsia="ＭＳ 明朝"/>
          <w:sz w:val="24"/>
        </w:rPr>
        <w:t>－</w:t>
      </w:r>
      <w:r>
        <w:rPr>
          <w:rFonts w:hint="eastAsia" w:ascii="ＭＳ 明朝" w:hAnsi="ＭＳ 明朝" w:eastAsia="ＭＳ 明朝"/>
          <w:sz w:val="24"/>
        </w:rPr>
        <w:t>23</w:t>
      </w:r>
      <w:r>
        <w:rPr>
          <w:rFonts w:hint="eastAsia" w:ascii="ＭＳ 明朝" w:hAnsi="ＭＳ 明朝" w:eastAsia="ＭＳ 明朝"/>
          <w:sz w:val="24"/>
        </w:rPr>
        <w:t>－</w:t>
      </w:r>
      <w:r>
        <w:rPr>
          <w:rFonts w:hint="eastAsia" w:ascii="ＭＳ 明朝" w:hAnsi="ＭＳ 明朝" w:eastAsia="ＭＳ 明朝"/>
          <w:sz w:val="24"/>
        </w:rPr>
        <w:t>1004</w:t>
      </w:r>
    </w:p>
    <w:p>
      <w:pPr>
        <w:pStyle w:val="0"/>
        <w:rPr>
          <w:rFonts w:hint="default" w:asciiTheme="minorEastAsia" w:hAnsiTheme="minorEastAsia"/>
          <w:sz w:val="24"/>
        </w:rPr>
      </w:pPr>
      <w:r>
        <w:rPr>
          <w:rFonts w:hint="eastAsia"/>
          <w:sz w:val="24"/>
        </w:rPr>
        <w:t>　</w:t>
      </w:r>
      <w:r>
        <w:rPr>
          <w:rFonts w:hint="eastAsia"/>
          <w:sz w:val="24"/>
        </w:rPr>
        <w:t xml:space="preserve"> </w:t>
      </w:r>
      <w:r>
        <w:rPr>
          <w:rFonts w:hint="default"/>
          <w:sz w:val="24"/>
        </w:rPr>
        <w:t xml:space="preserve">   </w:t>
      </w:r>
      <w:r>
        <w:rPr>
          <w:rFonts w:hint="eastAsia" w:asciiTheme="minorEastAsia" w:hAnsiTheme="minorEastAsia"/>
          <w:sz w:val="24"/>
        </w:rPr>
        <w:t>E-mail</w:t>
      </w:r>
      <w:r>
        <w:rPr>
          <w:rFonts w:hint="eastAsia" w:asciiTheme="minorEastAsia" w:hAnsiTheme="minorEastAsia"/>
          <w:sz w:val="24"/>
        </w:rPr>
        <w:t>：</w:t>
      </w:r>
      <w:r>
        <w:rPr>
          <w:rFonts w:hint="eastAsia"/>
        </w:rPr>
        <w:fldChar w:fldCharType="begin"/>
      </w:r>
      <w:r>
        <w:rPr>
          <w:rFonts w:hint="eastAsia"/>
        </w:rPr>
        <w:instrText xml:space="preserve"> HYPERLINK "mailto:kokuspo@city.ibusuki.jp"</w:instrText>
      </w:r>
      <w:r>
        <w:rPr>
          <w:rFonts w:hint="eastAsia"/>
        </w:rPr>
        <w:fldChar w:fldCharType="separate"/>
      </w:r>
      <w:r>
        <w:rPr>
          <w:rStyle w:val="20"/>
          <w:rFonts w:hint="eastAsia" w:asciiTheme="minorEastAsia" w:hAnsiTheme="minorEastAsia"/>
          <w:sz w:val="24"/>
        </w:rPr>
        <w:t>k</w:t>
      </w:r>
      <w:r>
        <w:rPr>
          <w:rStyle w:val="20"/>
          <w:rFonts w:hint="default" w:asciiTheme="minorEastAsia" w:hAnsiTheme="minorEastAsia"/>
          <w:sz w:val="24"/>
        </w:rPr>
        <w:t>okuspo@city.ibusuki.jp</w:t>
      </w:r>
      <w:r>
        <w:rPr>
          <w:rFonts w:hint="eastAsia"/>
        </w:rPr>
        <w:fldChar w:fldCharType="end"/>
      </w:r>
    </w:p>
    <w:p>
      <w:pPr>
        <w:rPr>
          <w:rFonts w:hint="default"/>
        </w:rPr>
        <w:sectPr>
          <w:pgSz w:w="11906" w:h="16838"/>
          <w:pgMar w:top="1418" w:right="1274" w:bottom="1418" w:left="1418" w:header="851" w:footer="992" w:gutter="0"/>
          <w:cols w:space="720"/>
          <w:textDirection w:val="lrTb"/>
          <w:docGrid w:type="linesAndChars" w:linePitch="362" w:charSpace="5914"/>
        </w:sectPr>
      </w:pPr>
    </w:p>
    <w:p>
      <w:pPr>
        <w:pStyle w:val="0"/>
        <w:rPr>
          <w:rFonts w:hint="default"/>
        </w:rPr>
      </w:pPr>
      <w:r>
        <w:rPr>
          <w:rFonts w:hint="eastAsia"/>
        </w:rPr>
        <w:t>別紙１</w:t>
      </w:r>
    </w:p>
    <w:p>
      <w:pPr>
        <w:pStyle w:val="0"/>
        <w:ind w:right="-119" w:rightChars="-54" w:firstLine="720" w:firstLineChars="300"/>
        <w:rPr>
          <w:rFonts w:hint="default"/>
        </w:rPr>
      </w:pPr>
      <w:r>
        <w:rPr>
          <w:rFonts w:hint="eastAsia"/>
          <w:sz w:val="24"/>
        </w:rPr>
        <w:t>「燃ゆる感動かごしま国体」指宿市開催競技会場設営等業務委託の企画提案に係る提出書類一覧</w:t>
      </w:r>
    </w:p>
    <w:tbl>
      <w:tblPr>
        <w:tblStyle w:val="29"/>
        <w:tblW w:w="0" w:type="auto"/>
        <w:tblInd w:w="0" w:type="dxa"/>
        <w:tblLayout w:type="fixed"/>
        <w:tblLook w:firstRow="1" w:lastRow="0" w:firstColumn="1" w:lastColumn="0" w:noHBand="0" w:noVBand="1" w:val="04A0"/>
      </w:tblPr>
      <w:tblGrid>
        <w:gridCol w:w="675"/>
        <w:gridCol w:w="600"/>
        <w:gridCol w:w="15"/>
        <w:gridCol w:w="2550"/>
        <w:gridCol w:w="804"/>
        <w:gridCol w:w="4253"/>
        <w:gridCol w:w="1559"/>
        <w:gridCol w:w="4109"/>
      </w:tblGrid>
      <w:tr>
        <w:trPr>
          <w:trHeight w:val="434" w:hRule="atLeast"/>
        </w:trPr>
        <w:tc>
          <w:tcPr>
            <w:tcW w:w="675" w:type="dxa"/>
            <w:vAlign w:val="center"/>
          </w:tcPr>
          <w:p>
            <w:pPr>
              <w:pStyle w:val="0"/>
              <w:jc w:val="center"/>
              <w:rPr>
                <w:rFonts w:hint="default"/>
                <w:sz w:val="18"/>
              </w:rPr>
            </w:pPr>
            <w:r>
              <w:rPr>
                <w:rFonts w:hint="eastAsia"/>
                <w:sz w:val="18"/>
              </w:rPr>
              <w:t>番号</w:t>
            </w:r>
          </w:p>
        </w:tc>
        <w:tc>
          <w:tcPr>
            <w:tcW w:w="615" w:type="dxa"/>
            <w:gridSpan w:val="2"/>
            <w:vAlign w:val="center"/>
          </w:tcPr>
          <w:p>
            <w:pPr>
              <w:pStyle w:val="0"/>
              <w:jc w:val="center"/>
              <w:rPr>
                <w:rFonts w:hint="default"/>
                <w:sz w:val="18"/>
              </w:rPr>
            </w:pPr>
            <w:r>
              <w:rPr>
                <w:rFonts w:hint="eastAsia"/>
                <w:sz w:val="18"/>
              </w:rPr>
              <w:t>区分</w:t>
            </w:r>
          </w:p>
        </w:tc>
        <w:tc>
          <w:tcPr>
            <w:tcW w:w="2550" w:type="dxa"/>
            <w:vAlign w:val="center"/>
          </w:tcPr>
          <w:p>
            <w:pPr>
              <w:pStyle w:val="0"/>
              <w:jc w:val="center"/>
              <w:rPr>
                <w:rFonts w:hint="default"/>
                <w:sz w:val="18"/>
              </w:rPr>
            </w:pPr>
            <w:r>
              <w:rPr>
                <w:rFonts w:hint="eastAsia"/>
                <w:sz w:val="18"/>
              </w:rPr>
              <w:t>提出書類</w:t>
            </w:r>
          </w:p>
        </w:tc>
        <w:tc>
          <w:tcPr>
            <w:tcW w:w="804" w:type="dxa"/>
            <w:vAlign w:val="center"/>
          </w:tcPr>
          <w:p>
            <w:pPr>
              <w:pStyle w:val="0"/>
              <w:jc w:val="center"/>
              <w:rPr>
                <w:rFonts w:hint="default"/>
                <w:sz w:val="18"/>
              </w:rPr>
            </w:pPr>
            <w:r>
              <w:rPr>
                <w:rFonts w:hint="eastAsia"/>
                <w:sz w:val="18"/>
              </w:rPr>
              <w:t>部数</w:t>
            </w:r>
          </w:p>
        </w:tc>
        <w:tc>
          <w:tcPr>
            <w:tcW w:w="4253" w:type="dxa"/>
            <w:vAlign w:val="center"/>
          </w:tcPr>
          <w:p>
            <w:pPr>
              <w:pStyle w:val="0"/>
              <w:jc w:val="center"/>
              <w:rPr>
                <w:rFonts w:hint="default"/>
                <w:sz w:val="18"/>
              </w:rPr>
            </w:pPr>
            <w:r>
              <w:rPr>
                <w:rFonts w:hint="eastAsia"/>
                <w:sz w:val="18"/>
              </w:rPr>
              <w:t>説明</w:t>
            </w:r>
          </w:p>
        </w:tc>
        <w:tc>
          <w:tcPr>
            <w:tcW w:w="1559" w:type="dxa"/>
            <w:vAlign w:val="center"/>
          </w:tcPr>
          <w:p>
            <w:pPr>
              <w:pStyle w:val="0"/>
              <w:jc w:val="center"/>
              <w:rPr>
                <w:rFonts w:hint="default"/>
                <w:sz w:val="18"/>
              </w:rPr>
            </w:pPr>
            <w:r>
              <w:rPr>
                <w:rFonts w:hint="eastAsia"/>
                <w:sz w:val="18"/>
              </w:rPr>
              <w:t>様式</w:t>
            </w:r>
          </w:p>
        </w:tc>
        <w:tc>
          <w:tcPr>
            <w:tcW w:w="4109" w:type="dxa"/>
            <w:vAlign w:val="center"/>
          </w:tcPr>
          <w:p>
            <w:pPr>
              <w:pStyle w:val="0"/>
              <w:jc w:val="center"/>
              <w:rPr>
                <w:rFonts w:hint="default"/>
                <w:sz w:val="18"/>
              </w:rPr>
            </w:pPr>
            <w:r>
              <w:rPr>
                <w:rFonts w:hint="eastAsia"/>
                <w:sz w:val="18"/>
              </w:rPr>
              <w:t>備考</w:t>
            </w:r>
          </w:p>
        </w:tc>
      </w:tr>
      <w:tr>
        <w:trPr>
          <w:trHeight w:val="495" w:hRule="atLeast"/>
        </w:trPr>
        <w:tc>
          <w:tcPr>
            <w:tcW w:w="675" w:type="dxa"/>
            <w:vAlign w:val="center"/>
          </w:tcPr>
          <w:p>
            <w:pPr>
              <w:pStyle w:val="0"/>
              <w:jc w:val="center"/>
              <w:rPr>
                <w:rFonts w:hint="default"/>
              </w:rPr>
            </w:pPr>
            <w:r>
              <w:rPr>
                <w:rFonts w:hint="eastAsia"/>
              </w:rPr>
              <w:t>１</w:t>
            </w:r>
          </w:p>
        </w:tc>
        <w:tc>
          <w:tcPr>
            <w:tcW w:w="3165" w:type="dxa"/>
            <w:gridSpan w:val="3"/>
            <w:vAlign w:val="center"/>
          </w:tcPr>
          <w:p>
            <w:pPr>
              <w:pStyle w:val="0"/>
              <w:jc w:val="left"/>
              <w:rPr>
                <w:rFonts w:hint="default"/>
                <w:sz w:val="18"/>
              </w:rPr>
            </w:pPr>
            <w:r>
              <w:rPr>
                <w:rFonts w:hint="eastAsia"/>
                <w:sz w:val="18"/>
              </w:rPr>
              <w:t>企画提案書</w:t>
            </w:r>
          </w:p>
        </w:tc>
        <w:tc>
          <w:tcPr>
            <w:tcW w:w="804" w:type="dxa"/>
            <w:vAlign w:val="center"/>
          </w:tcPr>
          <w:p>
            <w:pPr>
              <w:pStyle w:val="0"/>
              <w:jc w:val="center"/>
              <w:rPr>
                <w:rFonts w:hint="default"/>
                <w:sz w:val="18"/>
              </w:rPr>
            </w:pPr>
            <w:r>
              <w:rPr>
                <w:rFonts w:hint="eastAsia"/>
                <w:sz w:val="18"/>
              </w:rPr>
              <w:t>１部</w:t>
            </w:r>
          </w:p>
        </w:tc>
        <w:tc>
          <w:tcPr>
            <w:tcW w:w="4253" w:type="dxa"/>
            <w:vAlign w:val="center"/>
          </w:tcPr>
          <w:p>
            <w:pPr>
              <w:pStyle w:val="0"/>
              <w:rPr>
                <w:rFonts w:hint="default"/>
                <w:sz w:val="18"/>
              </w:rPr>
            </w:pPr>
          </w:p>
        </w:tc>
        <w:tc>
          <w:tcPr>
            <w:tcW w:w="1559" w:type="dxa"/>
            <w:vAlign w:val="center"/>
          </w:tcPr>
          <w:p>
            <w:pPr>
              <w:pStyle w:val="0"/>
              <w:jc w:val="center"/>
              <w:rPr>
                <w:rFonts w:hint="default"/>
                <w:sz w:val="18"/>
              </w:rPr>
            </w:pPr>
            <w:r>
              <w:rPr>
                <w:rFonts w:hint="eastAsia"/>
                <w:kern w:val="0"/>
                <w:sz w:val="18"/>
                <w:fitText w:val="900" w:id="1"/>
              </w:rPr>
              <w:t>様式第４号</w:t>
            </w:r>
          </w:p>
        </w:tc>
        <w:tc>
          <w:tcPr>
            <w:tcW w:w="4109" w:type="dxa"/>
            <w:vAlign w:val="center"/>
          </w:tcPr>
          <w:p>
            <w:pPr>
              <w:pStyle w:val="0"/>
              <w:jc w:val="center"/>
              <w:rPr>
                <w:rFonts w:hint="default"/>
                <w:sz w:val="18"/>
              </w:rPr>
            </w:pPr>
          </w:p>
        </w:tc>
      </w:tr>
      <w:tr>
        <w:trPr>
          <w:trHeight w:val="997" w:hRule="atLeast"/>
        </w:trPr>
        <w:tc>
          <w:tcPr>
            <w:tcW w:w="675" w:type="dxa"/>
            <w:vAlign w:val="center"/>
          </w:tcPr>
          <w:p>
            <w:pPr>
              <w:pStyle w:val="0"/>
              <w:jc w:val="center"/>
              <w:rPr>
                <w:rFonts w:hint="default"/>
              </w:rPr>
            </w:pPr>
            <w:r>
              <w:rPr>
                <w:rFonts w:hint="eastAsia"/>
              </w:rPr>
              <w:t>２</w:t>
            </w:r>
          </w:p>
        </w:tc>
        <w:tc>
          <w:tcPr>
            <w:tcW w:w="600" w:type="dxa"/>
            <w:vMerge w:val="restart"/>
            <w:vAlign w:val="center"/>
          </w:tcPr>
          <w:p>
            <w:pPr>
              <w:pStyle w:val="0"/>
              <w:jc w:val="center"/>
              <w:rPr>
                <w:rFonts w:hint="default"/>
              </w:rPr>
            </w:pPr>
            <w:r>
              <w:rPr>
                <w:rFonts w:hint="eastAsia"/>
              </w:rPr>
              <w:t>業者実績</w:t>
            </w:r>
          </w:p>
        </w:tc>
        <w:tc>
          <w:tcPr>
            <w:tcW w:w="2565" w:type="dxa"/>
            <w:gridSpan w:val="2"/>
            <w:vAlign w:val="center"/>
          </w:tcPr>
          <w:p>
            <w:pPr>
              <w:pStyle w:val="0"/>
              <w:jc w:val="left"/>
              <w:rPr>
                <w:rFonts w:hint="default"/>
                <w:sz w:val="18"/>
              </w:rPr>
            </w:pPr>
            <w:r>
              <w:rPr>
                <w:rFonts w:hint="eastAsia"/>
                <w:sz w:val="18"/>
              </w:rPr>
              <w:t>会場設営等業務受託実績一覧</w:t>
            </w:r>
          </w:p>
        </w:tc>
        <w:tc>
          <w:tcPr>
            <w:tcW w:w="804" w:type="dxa"/>
            <w:vAlign w:val="center"/>
          </w:tcPr>
          <w:p>
            <w:pPr>
              <w:pStyle w:val="0"/>
              <w:jc w:val="center"/>
              <w:rPr>
                <w:rFonts w:hint="default"/>
                <w:sz w:val="18"/>
              </w:rPr>
            </w:pPr>
            <w:r>
              <w:rPr>
                <w:rFonts w:hint="eastAsia"/>
                <w:sz w:val="18"/>
              </w:rPr>
              <w:t>１部</w:t>
            </w:r>
          </w:p>
        </w:tc>
        <w:tc>
          <w:tcPr>
            <w:tcW w:w="4253" w:type="dxa"/>
            <w:vAlign w:val="center"/>
          </w:tcPr>
          <w:p>
            <w:pPr>
              <w:pStyle w:val="0"/>
              <w:autoSpaceDE w:val="0"/>
              <w:autoSpaceDN w:val="0"/>
              <w:rPr>
                <w:rFonts w:hint="default"/>
                <w:sz w:val="18"/>
              </w:rPr>
            </w:pPr>
            <w:r>
              <w:rPr>
                <w:rFonts w:hint="eastAsia"/>
                <w:sz w:val="18"/>
              </w:rPr>
              <w:t>元請として，市町村又は市町村実行委員会から平成</w:t>
            </w:r>
            <w:r>
              <w:rPr>
                <w:rFonts w:hint="eastAsia" w:ascii="ＭＳ 明朝" w:hAnsi="ＭＳ 明朝" w:eastAsia="ＭＳ 明朝"/>
                <w:sz w:val="18"/>
              </w:rPr>
              <w:t>28</w:t>
            </w:r>
            <w:r>
              <w:rPr>
                <w:rFonts w:hint="eastAsia" w:ascii="ＭＳ 明朝" w:hAnsi="ＭＳ 明朝" w:eastAsia="ＭＳ 明朝"/>
                <w:sz w:val="18"/>
              </w:rPr>
              <w:t>年度以降</w:t>
            </w:r>
            <w:r>
              <w:rPr>
                <w:rFonts w:hint="eastAsia"/>
                <w:sz w:val="18"/>
              </w:rPr>
              <w:t>において受注した国民体育大会（リハーサル大会を含む）正式競技に係る，会場設営等業務の実績</w:t>
            </w:r>
          </w:p>
        </w:tc>
        <w:tc>
          <w:tcPr>
            <w:tcW w:w="1559" w:type="dxa"/>
            <w:vAlign w:val="center"/>
          </w:tcPr>
          <w:p>
            <w:pPr>
              <w:pStyle w:val="0"/>
              <w:jc w:val="center"/>
              <w:rPr>
                <w:rFonts w:hint="default"/>
                <w:sz w:val="18"/>
              </w:rPr>
            </w:pPr>
            <w:r>
              <w:rPr>
                <w:rFonts w:hint="eastAsia"/>
                <w:sz w:val="18"/>
              </w:rPr>
              <w:t>様式第５号</w:t>
            </w:r>
          </w:p>
        </w:tc>
        <w:tc>
          <w:tcPr>
            <w:tcW w:w="4109" w:type="dxa"/>
            <w:vAlign w:val="center"/>
          </w:tcPr>
          <w:p>
            <w:pPr>
              <w:pStyle w:val="0"/>
              <w:rPr>
                <w:rFonts w:hint="default"/>
                <w:sz w:val="18"/>
              </w:rPr>
            </w:pPr>
            <w:r>
              <w:rPr>
                <w:rFonts w:hint="eastAsia"/>
                <w:sz w:val="18"/>
              </w:rPr>
              <w:t>発注市町村（市町村実行委員会）名，競技名を記載すること。</w:t>
            </w:r>
          </w:p>
          <w:p>
            <w:pPr>
              <w:pStyle w:val="0"/>
              <w:rPr>
                <w:rFonts w:hint="default"/>
                <w:sz w:val="18"/>
              </w:rPr>
            </w:pPr>
            <w:r>
              <w:rPr>
                <w:rFonts w:hint="eastAsia"/>
                <w:sz w:val="18"/>
              </w:rPr>
              <w:t>業務実績を証する書類の写し（契約書及び業務完了確認書の写し）を添付すること。</w:t>
            </w:r>
          </w:p>
        </w:tc>
      </w:tr>
      <w:tr>
        <w:trPr>
          <w:trHeight w:val="1124" w:hRule="atLeast"/>
        </w:trPr>
        <w:tc>
          <w:tcPr>
            <w:tcW w:w="675" w:type="dxa"/>
            <w:vAlign w:val="center"/>
          </w:tcPr>
          <w:p>
            <w:pPr>
              <w:pStyle w:val="0"/>
              <w:jc w:val="center"/>
              <w:rPr>
                <w:rFonts w:hint="default"/>
              </w:rPr>
            </w:pPr>
            <w:r>
              <w:rPr>
                <w:rFonts w:hint="eastAsia"/>
              </w:rPr>
              <w:t>３</w:t>
            </w:r>
          </w:p>
        </w:tc>
        <w:tc>
          <w:tcPr>
            <w:tcW w:w="600" w:type="dxa"/>
            <w:vMerge w:val="continue"/>
            <w:vAlign w:val="center"/>
          </w:tcPr>
          <w:p>
            <w:pPr>
              <w:pStyle w:val="0"/>
              <w:jc w:val="left"/>
              <w:rPr>
                <w:rFonts w:hint="default"/>
              </w:rPr>
            </w:pPr>
          </w:p>
        </w:tc>
        <w:tc>
          <w:tcPr>
            <w:tcW w:w="2565" w:type="dxa"/>
            <w:gridSpan w:val="2"/>
            <w:vAlign w:val="center"/>
          </w:tcPr>
          <w:p>
            <w:pPr>
              <w:pStyle w:val="0"/>
              <w:jc w:val="left"/>
              <w:rPr>
                <w:rFonts w:hint="default"/>
                <w:sz w:val="18"/>
              </w:rPr>
            </w:pPr>
            <w:r>
              <w:rPr>
                <w:rFonts w:hint="eastAsia"/>
                <w:sz w:val="18"/>
              </w:rPr>
              <w:t>配置予定技術者の実績一覧</w:t>
            </w:r>
          </w:p>
        </w:tc>
        <w:tc>
          <w:tcPr>
            <w:tcW w:w="804" w:type="dxa"/>
            <w:vAlign w:val="center"/>
          </w:tcPr>
          <w:p>
            <w:pPr>
              <w:pStyle w:val="0"/>
              <w:jc w:val="center"/>
              <w:rPr>
                <w:rFonts w:hint="default"/>
                <w:sz w:val="18"/>
              </w:rPr>
            </w:pPr>
            <w:r>
              <w:rPr>
                <w:rFonts w:hint="eastAsia"/>
                <w:sz w:val="18"/>
              </w:rPr>
              <w:t>１部</w:t>
            </w:r>
          </w:p>
        </w:tc>
        <w:tc>
          <w:tcPr>
            <w:tcW w:w="4253" w:type="dxa"/>
            <w:vAlign w:val="center"/>
          </w:tcPr>
          <w:p>
            <w:pPr>
              <w:pStyle w:val="0"/>
              <w:autoSpaceDE w:val="0"/>
              <w:autoSpaceDN w:val="0"/>
              <w:rPr>
                <w:rFonts w:hint="default"/>
                <w:sz w:val="18"/>
              </w:rPr>
            </w:pPr>
            <w:r>
              <w:rPr>
                <w:rFonts w:hint="eastAsia"/>
                <w:sz w:val="18"/>
              </w:rPr>
              <w:t>元請として，市町村又は市町村実行委員会から平成</w:t>
            </w:r>
            <w:r>
              <w:rPr>
                <w:rFonts w:hint="eastAsia" w:ascii="ＭＳ 明朝" w:hAnsi="ＭＳ 明朝" w:eastAsia="ＭＳ 明朝"/>
                <w:sz w:val="18"/>
              </w:rPr>
              <w:t>28</w:t>
            </w:r>
            <w:r>
              <w:rPr>
                <w:rFonts w:hint="eastAsia" w:ascii="ＭＳ 明朝" w:hAnsi="ＭＳ 明朝" w:eastAsia="ＭＳ 明朝"/>
                <w:sz w:val="18"/>
              </w:rPr>
              <w:t>年度以降</w:t>
            </w:r>
            <w:r>
              <w:rPr>
                <w:rFonts w:hint="eastAsia"/>
                <w:sz w:val="18"/>
              </w:rPr>
              <w:t>において受注した国民体育大会（リハーサル大会を含む）正式競技に係る会場設営等業務への配置予定技術者（総括責任者及び担当者）の従事した実績</w:t>
            </w:r>
          </w:p>
        </w:tc>
        <w:tc>
          <w:tcPr>
            <w:tcW w:w="1559" w:type="dxa"/>
            <w:vAlign w:val="center"/>
          </w:tcPr>
          <w:p>
            <w:pPr>
              <w:pStyle w:val="0"/>
              <w:jc w:val="center"/>
              <w:rPr>
                <w:rFonts w:hint="default"/>
                <w:sz w:val="18"/>
              </w:rPr>
            </w:pPr>
            <w:r>
              <w:rPr>
                <w:rFonts w:hint="eastAsia"/>
                <w:sz w:val="18"/>
              </w:rPr>
              <w:t>様式第６号</w:t>
            </w:r>
          </w:p>
        </w:tc>
        <w:tc>
          <w:tcPr>
            <w:tcW w:w="4109" w:type="dxa"/>
            <w:vAlign w:val="center"/>
          </w:tcPr>
          <w:p>
            <w:pPr>
              <w:pStyle w:val="0"/>
              <w:ind w:right="-2"/>
              <w:rPr>
                <w:rFonts w:hint="default" w:ascii="ＭＳ 明朝" w:hAnsi="ＭＳ 明朝"/>
                <w:sz w:val="18"/>
              </w:rPr>
            </w:pPr>
            <w:r>
              <w:rPr>
                <w:rFonts w:hint="eastAsia" w:ascii="ＭＳ 明朝" w:hAnsi="ＭＳ 明朝"/>
                <w:sz w:val="18"/>
              </w:rPr>
              <w:t>従事したことがわかる書類の写し（業務実施体制表等）を添付すること。</w:t>
            </w:r>
          </w:p>
          <w:p>
            <w:pPr>
              <w:pStyle w:val="0"/>
              <w:rPr>
                <w:rFonts w:hint="default"/>
                <w:sz w:val="18"/>
              </w:rPr>
            </w:pPr>
            <w:r>
              <w:rPr>
                <w:rFonts w:hint="eastAsia" w:ascii="ＭＳ 明朝" w:hAnsi="ＭＳ 明朝"/>
                <w:sz w:val="18"/>
              </w:rPr>
              <w:t>保有資格等を記載した場合は，それを証する書類の写しを添付すること。</w:t>
            </w:r>
          </w:p>
        </w:tc>
      </w:tr>
      <w:tr>
        <w:trPr>
          <w:trHeight w:val="457" w:hRule="atLeast"/>
        </w:trPr>
        <w:tc>
          <w:tcPr>
            <w:tcW w:w="675" w:type="dxa"/>
            <w:vAlign w:val="center"/>
          </w:tcPr>
          <w:p>
            <w:pPr>
              <w:pStyle w:val="0"/>
              <w:jc w:val="center"/>
              <w:rPr>
                <w:rFonts w:hint="default"/>
              </w:rPr>
            </w:pPr>
            <w:r>
              <w:rPr>
                <w:rFonts w:hint="eastAsia"/>
              </w:rPr>
              <w:t>４</w:t>
            </w:r>
          </w:p>
        </w:tc>
        <w:tc>
          <w:tcPr>
            <w:tcW w:w="600" w:type="dxa"/>
            <w:vMerge w:val="continue"/>
            <w:vAlign w:val="center"/>
          </w:tcPr>
          <w:p>
            <w:pPr>
              <w:pStyle w:val="0"/>
              <w:jc w:val="left"/>
              <w:rPr>
                <w:rFonts w:hint="default"/>
              </w:rPr>
            </w:pPr>
          </w:p>
        </w:tc>
        <w:tc>
          <w:tcPr>
            <w:tcW w:w="2565" w:type="dxa"/>
            <w:gridSpan w:val="2"/>
            <w:vAlign w:val="center"/>
          </w:tcPr>
          <w:p>
            <w:pPr>
              <w:pStyle w:val="0"/>
              <w:jc w:val="left"/>
              <w:rPr>
                <w:rFonts w:hint="default"/>
                <w:sz w:val="18"/>
              </w:rPr>
            </w:pPr>
            <w:r>
              <w:rPr>
                <w:rFonts w:hint="eastAsia"/>
                <w:sz w:val="18"/>
              </w:rPr>
              <w:t>会社概要</w:t>
            </w:r>
          </w:p>
        </w:tc>
        <w:tc>
          <w:tcPr>
            <w:tcW w:w="804" w:type="dxa"/>
            <w:vAlign w:val="center"/>
          </w:tcPr>
          <w:p>
            <w:pPr>
              <w:pStyle w:val="0"/>
              <w:jc w:val="center"/>
              <w:rPr>
                <w:rFonts w:hint="default"/>
                <w:sz w:val="18"/>
              </w:rPr>
            </w:pPr>
            <w:r>
              <w:rPr>
                <w:rFonts w:hint="eastAsia" w:asciiTheme="minorEastAsia" w:hAnsiTheme="minorEastAsia"/>
                <w:sz w:val="18"/>
              </w:rPr>
              <w:t>１</w:t>
            </w:r>
            <w:r>
              <w:rPr>
                <w:rFonts w:hint="eastAsia"/>
                <w:sz w:val="18"/>
              </w:rPr>
              <w:t>部</w:t>
            </w:r>
          </w:p>
        </w:tc>
        <w:tc>
          <w:tcPr>
            <w:tcW w:w="4253" w:type="dxa"/>
            <w:vAlign w:val="center"/>
          </w:tcPr>
          <w:p>
            <w:pPr>
              <w:pStyle w:val="0"/>
              <w:autoSpaceDE w:val="0"/>
              <w:autoSpaceDN w:val="0"/>
              <w:rPr>
                <w:rFonts w:hint="default"/>
                <w:sz w:val="18"/>
              </w:rPr>
            </w:pPr>
            <w:r>
              <w:rPr>
                <w:rFonts w:hint="eastAsia" w:asciiTheme="minorEastAsia" w:hAnsiTheme="minorEastAsia" w:eastAsiaTheme="minorEastAsia"/>
                <w:sz w:val="18"/>
              </w:rPr>
              <w:t>令和５</w:t>
            </w:r>
            <w:r>
              <w:rPr>
                <w:rFonts w:hint="eastAsia" w:asciiTheme="minorEastAsia" w:hAnsiTheme="minorEastAsia"/>
                <w:sz w:val="18"/>
              </w:rPr>
              <w:t>年４月１</w:t>
            </w:r>
            <w:r>
              <w:rPr>
                <w:rFonts w:hint="eastAsia"/>
                <w:sz w:val="18"/>
              </w:rPr>
              <w:t>日現在で記載すること。</w:t>
            </w:r>
          </w:p>
        </w:tc>
        <w:tc>
          <w:tcPr>
            <w:tcW w:w="1559" w:type="dxa"/>
            <w:vAlign w:val="center"/>
          </w:tcPr>
          <w:p>
            <w:pPr>
              <w:pStyle w:val="0"/>
              <w:jc w:val="center"/>
              <w:rPr>
                <w:rFonts w:hint="default"/>
                <w:sz w:val="18"/>
              </w:rPr>
            </w:pPr>
            <w:r>
              <w:rPr>
                <w:rFonts w:hint="eastAsia"/>
                <w:sz w:val="18"/>
              </w:rPr>
              <w:t>任意様式</w:t>
            </w:r>
          </w:p>
        </w:tc>
        <w:tc>
          <w:tcPr>
            <w:tcW w:w="4109" w:type="dxa"/>
            <w:vAlign w:val="center"/>
          </w:tcPr>
          <w:p>
            <w:pPr>
              <w:pStyle w:val="0"/>
              <w:jc w:val="center"/>
              <w:rPr>
                <w:rFonts w:hint="default"/>
                <w:sz w:val="18"/>
              </w:rPr>
            </w:pPr>
          </w:p>
        </w:tc>
      </w:tr>
      <w:tr>
        <w:trPr>
          <w:trHeight w:val="1076" w:hRule="atLeast"/>
        </w:trPr>
        <w:tc>
          <w:tcPr>
            <w:tcW w:w="675" w:type="dxa"/>
            <w:vAlign w:val="center"/>
          </w:tcPr>
          <w:p>
            <w:pPr>
              <w:pStyle w:val="0"/>
              <w:jc w:val="center"/>
              <w:rPr>
                <w:rFonts w:hint="default"/>
              </w:rPr>
            </w:pPr>
            <w:r>
              <w:rPr>
                <w:rFonts w:hint="eastAsia"/>
              </w:rPr>
              <w:t>５</w:t>
            </w:r>
          </w:p>
        </w:tc>
        <w:tc>
          <w:tcPr>
            <w:tcW w:w="600" w:type="dxa"/>
            <w:vMerge w:val="restart"/>
            <w:vAlign w:val="center"/>
          </w:tcPr>
          <w:p>
            <w:pPr>
              <w:pStyle w:val="0"/>
              <w:jc w:val="center"/>
              <w:rPr>
                <w:rFonts w:hint="default"/>
              </w:rPr>
            </w:pPr>
            <w:r>
              <w:rPr>
                <w:rFonts w:hint="eastAsia"/>
              </w:rPr>
              <w:t>全体提案</w:t>
            </w:r>
          </w:p>
        </w:tc>
        <w:tc>
          <w:tcPr>
            <w:tcW w:w="2565" w:type="dxa"/>
            <w:gridSpan w:val="2"/>
            <w:vAlign w:val="center"/>
          </w:tcPr>
          <w:p>
            <w:pPr>
              <w:pStyle w:val="0"/>
              <w:jc w:val="left"/>
              <w:rPr>
                <w:rFonts w:hint="default"/>
                <w:sz w:val="18"/>
              </w:rPr>
            </w:pPr>
            <w:r>
              <w:rPr>
                <w:rFonts w:hint="eastAsia"/>
                <w:sz w:val="18"/>
              </w:rPr>
              <w:t>全体提案書</w:t>
            </w:r>
          </w:p>
        </w:tc>
        <w:tc>
          <w:tcPr>
            <w:tcW w:w="804"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20</w:t>
            </w:r>
            <w:r>
              <w:rPr>
                <w:rFonts w:hint="eastAsia" w:asciiTheme="minorEastAsia" w:hAnsiTheme="minorEastAsia"/>
                <w:sz w:val="18"/>
              </w:rPr>
              <w:t>部</w:t>
            </w:r>
          </w:p>
        </w:tc>
        <w:tc>
          <w:tcPr>
            <w:tcW w:w="4253" w:type="dxa"/>
            <w:vAlign w:val="center"/>
          </w:tcPr>
          <w:p>
            <w:pPr>
              <w:pStyle w:val="0"/>
              <w:rPr>
                <w:rFonts w:hint="default"/>
                <w:sz w:val="18"/>
              </w:rPr>
            </w:pPr>
            <w:r>
              <w:rPr>
                <w:rFonts w:hint="eastAsia"/>
                <w:sz w:val="18"/>
              </w:rPr>
              <w:t>会場の設営・撤去に対する基本的な考え方等について記載すること。「基本方針」「業務の取り組み方」「業務スケジュール」「仮設施設の安全対策管理方法等」に区分して作成すること。</w:t>
            </w:r>
          </w:p>
        </w:tc>
        <w:tc>
          <w:tcPr>
            <w:tcW w:w="1559" w:type="dxa"/>
            <w:vAlign w:val="center"/>
          </w:tcPr>
          <w:p>
            <w:pPr>
              <w:pStyle w:val="0"/>
              <w:jc w:val="center"/>
              <w:rPr>
                <w:rFonts w:hint="default"/>
                <w:sz w:val="18"/>
              </w:rPr>
            </w:pPr>
            <w:r>
              <w:rPr>
                <w:rFonts w:hint="eastAsia"/>
                <w:sz w:val="18"/>
              </w:rPr>
              <w:t>任意様式</w:t>
            </w:r>
          </w:p>
        </w:tc>
        <w:tc>
          <w:tcPr>
            <w:tcW w:w="4109" w:type="dxa"/>
            <w:vAlign w:val="center"/>
          </w:tcPr>
          <w:p>
            <w:pPr>
              <w:pStyle w:val="0"/>
              <w:jc w:val="left"/>
              <w:rPr>
                <w:rFonts w:hint="default"/>
                <w:sz w:val="18"/>
              </w:rPr>
            </w:pPr>
            <w:r>
              <w:rPr>
                <w:rFonts w:hint="eastAsia"/>
                <w:sz w:val="18"/>
              </w:rPr>
              <w:t>書類サイズ，印刷の向きは原則，Ａ４サイズ，縦向きで作成すること。</w:t>
            </w:r>
          </w:p>
        </w:tc>
      </w:tr>
      <w:tr>
        <w:trPr>
          <w:trHeight w:val="692" w:hRule="atLeast"/>
        </w:trPr>
        <w:tc>
          <w:tcPr>
            <w:tcW w:w="675" w:type="dxa"/>
            <w:vAlign w:val="center"/>
          </w:tcPr>
          <w:p>
            <w:pPr>
              <w:pStyle w:val="0"/>
              <w:jc w:val="center"/>
              <w:rPr>
                <w:rFonts w:hint="default"/>
              </w:rPr>
            </w:pPr>
            <w:r>
              <w:rPr>
                <w:rFonts w:hint="eastAsia"/>
              </w:rPr>
              <w:t>６</w:t>
            </w:r>
          </w:p>
        </w:tc>
        <w:tc>
          <w:tcPr>
            <w:tcW w:w="600" w:type="dxa"/>
            <w:vMerge w:val="continue"/>
            <w:vAlign w:val="center"/>
          </w:tcPr>
          <w:p>
            <w:pPr>
              <w:pStyle w:val="0"/>
              <w:jc w:val="left"/>
              <w:rPr>
                <w:rFonts w:hint="default"/>
              </w:rPr>
            </w:pPr>
          </w:p>
        </w:tc>
        <w:tc>
          <w:tcPr>
            <w:tcW w:w="2565" w:type="dxa"/>
            <w:gridSpan w:val="2"/>
            <w:vAlign w:val="center"/>
          </w:tcPr>
          <w:p>
            <w:pPr>
              <w:pStyle w:val="0"/>
              <w:jc w:val="left"/>
              <w:rPr>
                <w:rFonts w:hint="default"/>
                <w:sz w:val="18"/>
              </w:rPr>
            </w:pPr>
            <w:r>
              <w:rPr>
                <w:rFonts w:hint="eastAsia"/>
                <w:sz w:val="18"/>
              </w:rPr>
              <w:t>業務実施体制表</w:t>
            </w:r>
          </w:p>
        </w:tc>
        <w:tc>
          <w:tcPr>
            <w:tcW w:w="804" w:type="dxa"/>
            <w:vMerge w:val="continue"/>
            <w:vAlign w:val="center"/>
          </w:tcPr>
          <w:p>
            <w:pPr>
              <w:pStyle w:val="0"/>
              <w:jc w:val="center"/>
              <w:rPr>
                <w:rFonts w:hint="default" w:asciiTheme="minorEastAsia" w:hAnsiTheme="minorEastAsia"/>
                <w:sz w:val="18"/>
              </w:rPr>
            </w:pPr>
          </w:p>
        </w:tc>
        <w:tc>
          <w:tcPr>
            <w:tcW w:w="4253" w:type="dxa"/>
            <w:vAlign w:val="center"/>
          </w:tcPr>
          <w:p>
            <w:pPr>
              <w:pStyle w:val="0"/>
              <w:rPr>
                <w:rFonts w:hint="default"/>
                <w:sz w:val="18"/>
              </w:rPr>
            </w:pPr>
            <w:r>
              <w:rPr>
                <w:rFonts w:hint="eastAsia"/>
                <w:sz w:val="18"/>
              </w:rPr>
              <w:t>本件に係る業務実施体制（サポート体制を含む。）を示したものを作成すること。</w:t>
            </w:r>
          </w:p>
        </w:tc>
        <w:tc>
          <w:tcPr>
            <w:tcW w:w="1559" w:type="dxa"/>
            <w:vAlign w:val="center"/>
          </w:tcPr>
          <w:p>
            <w:pPr>
              <w:pStyle w:val="0"/>
              <w:jc w:val="center"/>
              <w:rPr>
                <w:rFonts w:hint="default"/>
                <w:sz w:val="18"/>
              </w:rPr>
            </w:pPr>
            <w:r>
              <w:rPr>
                <w:rFonts w:hint="eastAsia"/>
                <w:sz w:val="18"/>
              </w:rPr>
              <w:t>様式第７号</w:t>
            </w:r>
          </w:p>
        </w:tc>
        <w:tc>
          <w:tcPr>
            <w:tcW w:w="4109" w:type="dxa"/>
            <w:vAlign w:val="center"/>
          </w:tcPr>
          <w:p>
            <w:pPr>
              <w:pStyle w:val="0"/>
              <w:jc w:val="center"/>
              <w:rPr>
                <w:rFonts w:hint="default"/>
                <w:sz w:val="18"/>
              </w:rPr>
            </w:pPr>
          </w:p>
        </w:tc>
      </w:tr>
      <w:tr>
        <w:trPr>
          <w:trHeight w:val="694" w:hRule="atLeast"/>
        </w:trPr>
        <w:tc>
          <w:tcPr>
            <w:tcW w:w="675" w:type="dxa"/>
            <w:vMerge w:val="restart"/>
            <w:vAlign w:val="center"/>
          </w:tcPr>
          <w:p>
            <w:pPr>
              <w:pStyle w:val="0"/>
              <w:jc w:val="center"/>
              <w:rPr>
                <w:rFonts w:hint="default"/>
              </w:rPr>
            </w:pPr>
            <w:r>
              <w:rPr>
                <w:rFonts w:hint="eastAsia"/>
              </w:rPr>
              <w:t>７</w:t>
            </w:r>
          </w:p>
        </w:tc>
        <w:tc>
          <w:tcPr>
            <w:tcW w:w="600" w:type="dxa"/>
            <w:vMerge w:val="restart"/>
            <w:vAlign w:val="center"/>
          </w:tcPr>
          <w:p>
            <w:pPr>
              <w:pStyle w:val="0"/>
              <w:jc w:val="center"/>
              <w:rPr>
                <w:rFonts w:hint="default"/>
              </w:rPr>
            </w:pPr>
            <w:r>
              <w:rPr>
                <w:rFonts w:hint="eastAsia"/>
              </w:rPr>
              <w:t>自由</w:t>
            </w:r>
          </w:p>
          <w:p>
            <w:pPr>
              <w:pStyle w:val="0"/>
              <w:jc w:val="center"/>
              <w:rPr>
                <w:rFonts w:hint="default"/>
              </w:rPr>
            </w:pPr>
            <w:r>
              <w:rPr>
                <w:rFonts w:hint="eastAsia"/>
              </w:rPr>
              <w:t>提案</w:t>
            </w:r>
          </w:p>
        </w:tc>
        <w:tc>
          <w:tcPr>
            <w:tcW w:w="2565" w:type="dxa"/>
            <w:gridSpan w:val="2"/>
            <w:vMerge w:val="restart"/>
            <w:vAlign w:val="center"/>
          </w:tcPr>
          <w:p>
            <w:pPr>
              <w:pStyle w:val="0"/>
              <w:jc w:val="left"/>
              <w:rPr>
                <w:rFonts w:hint="default"/>
                <w:sz w:val="18"/>
              </w:rPr>
            </w:pPr>
            <w:r>
              <w:rPr>
                <w:rFonts w:hint="eastAsia"/>
                <w:sz w:val="18"/>
              </w:rPr>
              <w:t>自由提案</w:t>
            </w:r>
          </w:p>
        </w:tc>
        <w:tc>
          <w:tcPr>
            <w:tcW w:w="804" w:type="dxa"/>
            <w:vMerge w:val="continue"/>
            <w:vAlign w:val="center"/>
          </w:tcPr>
          <w:p>
            <w:pPr>
              <w:pStyle w:val="0"/>
              <w:jc w:val="center"/>
              <w:rPr>
                <w:rFonts w:hint="default" w:asciiTheme="minorEastAsia" w:hAnsiTheme="minorEastAsia"/>
                <w:sz w:val="18"/>
              </w:rPr>
            </w:pPr>
          </w:p>
        </w:tc>
        <w:tc>
          <w:tcPr>
            <w:tcW w:w="4253" w:type="dxa"/>
            <w:vAlign w:val="center"/>
          </w:tcPr>
          <w:p>
            <w:pPr>
              <w:pStyle w:val="0"/>
              <w:rPr>
                <w:rFonts w:hint="default"/>
                <w:sz w:val="18"/>
              </w:rPr>
            </w:pPr>
            <w:r>
              <w:rPr>
                <w:rFonts w:hint="eastAsia"/>
                <w:sz w:val="18"/>
              </w:rPr>
              <w:t>鹿児島・佐賀エールプロジェクト市町村交流事業についての提案（後催市は佐賀県唐津市，競技会場はバドミントン会場とする。）</w:t>
            </w:r>
          </w:p>
        </w:tc>
        <w:tc>
          <w:tcPr>
            <w:tcW w:w="1559" w:type="dxa"/>
            <w:vAlign w:val="center"/>
          </w:tcPr>
          <w:p>
            <w:pPr>
              <w:pStyle w:val="0"/>
              <w:jc w:val="center"/>
              <w:rPr>
                <w:rFonts w:hint="default"/>
                <w:sz w:val="18"/>
              </w:rPr>
            </w:pPr>
            <w:r>
              <w:rPr>
                <w:rFonts w:hint="eastAsia"/>
                <w:sz w:val="18"/>
              </w:rPr>
              <w:t>任意様式</w:t>
            </w:r>
          </w:p>
        </w:tc>
        <w:tc>
          <w:tcPr>
            <w:tcW w:w="4109" w:type="dxa"/>
            <w:vAlign w:val="center"/>
          </w:tcPr>
          <w:p>
            <w:pPr>
              <w:pStyle w:val="0"/>
              <w:jc w:val="left"/>
              <w:rPr>
                <w:rFonts w:hint="default"/>
                <w:sz w:val="18"/>
              </w:rPr>
            </w:pPr>
            <w:r>
              <w:rPr>
                <w:rFonts w:hint="eastAsia"/>
                <w:sz w:val="18"/>
              </w:rPr>
              <w:t>別紙２「鹿児島・佐賀エールプロジェクト市町村交流事業費補助金交付要綱（抜粋）」を確認し，提案すること。（</w:t>
            </w:r>
            <w:r>
              <w:rPr>
                <w:rFonts w:hint="eastAsia" w:asciiTheme="minorEastAsia" w:hAnsiTheme="minorEastAsia" w:eastAsiaTheme="minorEastAsia"/>
                <w:sz w:val="18"/>
              </w:rPr>
              <w:t>385,000</w:t>
            </w:r>
            <w:r>
              <w:rPr>
                <w:rFonts w:hint="eastAsia"/>
                <w:sz w:val="18"/>
              </w:rPr>
              <w:t>円以下とする。）</w:t>
            </w:r>
          </w:p>
        </w:tc>
      </w:tr>
      <w:tr>
        <w:trPr>
          <w:trHeight w:val="853" w:hRule="atLeast"/>
        </w:trPr>
        <w:tc>
          <w:tcPr>
            <w:tcW w:w="675" w:type="dxa"/>
            <w:vMerge w:val="continue"/>
            <w:vAlign w:val="center"/>
          </w:tcPr>
          <w:p>
            <w:pPr>
              <w:pStyle w:val="0"/>
              <w:rPr>
                <w:rFonts w:hint="default"/>
              </w:rPr>
            </w:pPr>
          </w:p>
        </w:tc>
        <w:tc>
          <w:tcPr>
            <w:tcW w:w="600" w:type="dxa"/>
            <w:vMerge w:val="continue"/>
            <w:vAlign w:val="center"/>
          </w:tcPr>
          <w:p>
            <w:pPr>
              <w:pStyle w:val="0"/>
              <w:jc w:val="left"/>
              <w:rPr>
                <w:rFonts w:hint="default"/>
              </w:rPr>
            </w:pPr>
          </w:p>
        </w:tc>
        <w:tc>
          <w:tcPr>
            <w:tcW w:w="2565" w:type="dxa"/>
            <w:gridSpan w:val="2"/>
            <w:vMerge w:val="continue"/>
            <w:vAlign w:val="center"/>
          </w:tcPr>
          <w:p>
            <w:pPr>
              <w:pStyle w:val="0"/>
              <w:rPr>
                <w:rFonts w:hint="default"/>
                <w:sz w:val="18"/>
              </w:rPr>
            </w:pPr>
          </w:p>
        </w:tc>
        <w:tc>
          <w:tcPr>
            <w:tcW w:w="804" w:type="dxa"/>
            <w:vMerge w:val="continue"/>
            <w:vAlign w:val="center"/>
          </w:tcPr>
          <w:p>
            <w:pPr>
              <w:pStyle w:val="0"/>
              <w:jc w:val="center"/>
              <w:rPr>
                <w:rFonts w:hint="default"/>
                <w:sz w:val="18"/>
              </w:rPr>
            </w:pPr>
          </w:p>
        </w:tc>
        <w:tc>
          <w:tcPr>
            <w:tcW w:w="4253" w:type="dxa"/>
            <w:vAlign w:val="center"/>
          </w:tcPr>
          <w:p>
            <w:pPr>
              <w:pStyle w:val="0"/>
              <w:rPr>
                <w:rFonts w:hint="default"/>
                <w:sz w:val="18"/>
              </w:rPr>
            </w:pPr>
            <w:r>
              <w:rPr>
                <w:rFonts w:hint="eastAsia"/>
                <w:sz w:val="18"/>
              </w:rPr>
              <w:t>上記に揚げるもののほか，アピールポイント等について自由に提案すること。</w:t>
            </w:r>
          </w:p>
        </w:tc>
        <w:tc>
          <w:tcPr>
            <w:tcW w:w="1559" w:type="dxa"/>
            <w:vAlign w:val="center"/>
          </w:tcPr>
          <w:p>
            <w:pPr>
              <w:pStyle w:val="0"/>
              <w:jc w:val="center"/>
              <w:rPr>
                <w:rFonts w:hint="default"/>
                <w:sz w:val="18"/>
              </w:rPr>
            </w:pPr>
            <w:r>
              <w:rPr>
                <w:rFonts w:hint="eastAsia"/>
                <w:sz w:val="18"/>
              </w:rPr>
              <w:t>任意様式</w:t>
            </w:r>
          </w:p>
        </w:tc>
        <w:tc>
          <w:tcPr>
            <w:tcW w:w="4109" w:type="dxa"/>
            <w:vAlign w:val="center"/>
          </w:tcPr>
          <w:p>
            <w:pPr>
              <w:pStyle w:val="0"/>
              <w:jc w:val="center"/>
              <w:rPr>
                <w:rFonts w:hint="default"/>
                <w:sz w:val="18"/>
              </w:rPr>
            </w:pPr>
          </w:p>
        </w:tc>
      </w:tr>
      <w:tr>
        <w:trPr>
          <w:trHeight w:val="424" w:hRule="atLeast"/>
        </w:trPr>
        <w:tc>
          <w:tcPr>
            <w:tcW w:w="67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８</w:t>
            </w:r>
          </w:p>
        </w:tc>
        <w:tc>
          <w:tcPr>
            <w:tcW w:w="3165"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経費見積書</w:t>
            </w:r>
          </w:p>
        </w:tc>
        <w:tc>
          <w:tcPr>
            <w:tcW w:w="80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１部</w:t>
            </w:r>
          </w:p>
        </w:tc>
        <w:tc>
          <w:tcPr>
            <w:tcW w:w="42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本業務に必要な経費のすべてを含むものであること。</w:t>
            </w:r>
          </w:p>
        </w:tc>
        <w:tc>
          <w:tcPr>
            <w:tcW w:w="15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様式第８号</w:t>
            </w:r>
          </w:p>
        </w:tc>
        <w:tc>
          <w:tcPr>
            <w:tcW w:w="41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18"/>
              </w:rPr>
            </w:pPr>
          </w:p>
        </w:tc>
      </w:tr>
      <w:tr>
        <w:trPr>
          <w:trHeight w:val="785" w:hRule="atLeast"/>
        </w:trPr>
        <w:tc>
          <w:tcPr>
            <w:tcW w:w="14565" w:type="dxa"/>
            <w:gridSpan w:val="8"/>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注１：番号５～７に係る書類については，番号順に一連に編綴して提出すること。</w:t>
            </w:r>
          </w:p>
        </w:tc>
      </w:tr>
    </w:tbl>
    <w:p>
      <w:pPr>
        <w:rPr>
          <w:rFonts w:hint="default"/>
        </w:rPr>
        <w:sectPr>
          <w:pgSz w:w="16838" w:h="11906" w:orient="landscape"/>
          <w:pgMar w:top="1531" w:right="1134" w:bottom="964" w:left="964" w:header="851" w:footer="992" w:gutter="0"/>
          <w:cols w:space="720"/>
          <w:textDirection w:val="lrTb"/>
          <w:docGrid w:linePitch="301"/>
        </w:sectPr>
      </w:pPr>
    </w:p>
    <w:p>
      <w:pPr>
        <w:pStyle w:val="0"/>
        <w:rPr>
          <w:rFonts w:hint="default"/>
        </w:rPr>
      </w:pPr>
      <w:r>
        <w:rPr>
          <w:rFonts w:hint="eastAsia"/>
        </w:rPr>
        <w:t>別紙２　</w:t>
      </w:r>
    </w:p>
    <w:p>
      <w:pPr>
        <w:pStyle w:val="0"/>
        <w:autoSpaceDE w:val="0"/>
        <w:autoSpaceDN w:val="0"/>
        <w:adjustRightInd w:val="0"/>
        <w:jc w:val="center"/>
        <w:rPr>
          <w:rFonts w:hint="eastAsia" w:asciiTheme="minorEastAsia" w:hAnsiTheme="minorEastAsia" w:eastAsiaTheme="minorEastAsia"/>
          <w:sz w:val="26"/>
        </w:rPr>
      </w:pPr>
      <w:r>
        <w:rPr>
          <w:rFonts w:hint="eastAsia" w:asciiTheme="minorEastAsia" w:hAnsiTheme="minorEastAsia" w:eastAsiaTheme="minorEastAsia"/>
          <w:b w:val="1"/>
          <w:sz w:val="26"/>
        </w:rPr>
        <w:t>鹿児島・佐賀エールプロジェクト市町村交流事業費補助金交付要綱（抜粋）</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（趣旨）</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第１条知事は，「鹿児島・佐賀エールプロジェクト」を推進するため，佐賀県市町と交</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流事業を実施する本県市町村又は市町村実行委員会（以下「市町村等」という。）に対</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し，予算の範囲内で補助金を交付するものとし，その交付については，鹿児島県補助金</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等交付規則（昭和</w:t>
      </w:r>
      <w:r>
        <w:rPr>
          <w:rFonts w:hint="eastAsia" w:asciiTheme="minorEastAsia" w:hAnsiTheme="minorEastAsia" w:eastAsiaTheme="minorEastAsia"/>
          <w:sz w:val="24"/>
        </w:rPr>
        <w:t>63</w:t>
      </w:r>
      <w:r>
        <w:rPr>
          <w:rFonts w:hint="eastAsia" w:asciiTheme="minorEastAsia" w:hAnsiTheme="minorEastAsia" w:eastAsiaTheme="minorEastAsia"/>
          <w:sz w:val="24"/>
        </w:rPr>
        <w:t>年鹿児島県規則第１号。以下「規則」という。）に定めるほか，この</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要綱に定めるところによる。</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（補助対象事業）</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第２条この要綱において補助対象となる交流事業（以下「補助対象事業」という。）は，</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市町村等が佐賀県又は佐賀県市町と連携して実施する次に掲げる事業とする。</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「燃ゆる感動かごしま国体・かごしま大会」及び「</w:t>
      </w:r>
      <w:r>
        <w:rPr>
          <w:rFonts w:hint="eastAsia" w:asciiTheme="minorEastAsia" w:hAnsiTheme="minorEastAsia" w:eastAsiaTheme="minorEastAsia"/>
          <w:sz w:val="24"/>
        </w:rPr>
        <w:t>SAGA2024</w:t>
      </w:r>
      <w:r>
        <w:rPr>
          <w:rFonts w:hint="eastAsia" w:asciiTheme="minorEastAsia" w:hAnsiTheme="minorEastAsia" w:eastAsiaTheme="minorEastAsia"/>
          <w:sz w:val="24"/>
        </w:rPr>
        <w:t>国スポ・全障スポ」</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の広報に資する取組</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⑵</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両県交流市町村開催競技の普及・啓発に係る取組</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⑶</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両県交流市町村の歴史・文化・食・観光等のＰＲに資する取組</w:t>
      </w:r>
    </w:p>
    <w:p>
      <w:pPr>
        <w:pStyle w:val="0"/>
        <w:autoSpaceDE w:val="0"/>
        <w:autoSpaceDN w:val="0"/>
        <w:adjustRightInd w:val="0"/>
        <w:jc w:val="left"/>
        <w:rPr>
          <w:rFonts w:hint="eastAsia"/>
        </w:rPr>
      </w:pPr>
      <w:r>
        <w:rPr>
          <w:rFonts w:hint="eastAsia" w:asciiTheme="minorEastAsia" w:hAnsiTheme="minorEastAsia" w:eastAsiaTheme="minorEastAsia"/>
          <w:sz w:val="24"/>
        </w:rPr>
        <w:t>⑷</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その他，知事が認めるもの</w:t>
      </w:r>
      <w:bookmarkStart w:id="5" w:name="_GoBack"/>
      <w:bookmarkEnd w:id="5"/>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別紙３</w:t>
      </w:r>
    </w:p>
    <w:p>
      <w:pPr>
        <w:pStyle w:val="0"/>
        <w:jc w:val="center"/>
        <w:rPr>
          <w:rFonts w:hint="default"/>
        </w:rPr>
      </w:pPr>
      <w:r>
        <w:rPr>
          <w:rFonts w:hint="eastAsia"/>
          <w:sz w:val="24"/>
        </w:rPr>
        <w:t>評価基準及び配点一覧</w:t>
      </w:r>
    </w:p>
    <w:tbl>
      <w:tblPr>
        <w:tblStyle w:val="29"/>
        <w:tblW w:w="10311"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0" w:lastColumn="0" w:noHBand="0" w:noVBand="1" w:val="0420"/>
      </w:tblPr>
      <w:tblGrid>
        <w:gridCol w:w="672"/>
        <w:gridCol w:w="1417"/>
        <w:gridCol w:w="426"/>
        <w:gridCol w:w="2126"/>
        <w:gridCol w:w="3685"/>
        <w:gridCol w:w="993"/>
        <w:gridCol w:w="567"/>
        <w:gridCol w:w="425"/>
      </w:tblGrid>
      <w:tr>
        <w:trPr>
          <w:trHeight w:val="550" w:hRule="atLeast"/>
        </w:trPr>
        <w:tc>
          <w:tcPr>
            <w:tcW w:w="67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sz w:val="18"/>
              </w:rPr>
            </w:pPr>
          </w:p>
        </w:tc>
        <w:tc>
          <w:tcPr>
            <w:tcW w:w="396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200" w:lineRule="exact"/>
              <w:jc w:val="center"/>
              <w:rPr>
                <w:rFonts w:hint="default" w:asciiTheme="minorEastAsia" w:hAnsiTheme="minorEastAsia"/>
                <w:sz w:val="18"/>
              </w:rPr>
            </w:pPr>
            <w:r>
              <w:rPr>
                <w:rFonts w:hint="eastAsia" w:asciiTheme="minorEastAsia" w:hAnsiTheme="minorEastAsia"/>
                <w:sz w:val="18"/>
              </w:rPr>
              <w:t>評価の観点</w:t>
            </w:r>
          </w:p>
        </w:tc>
        <w:tc>
          <w:tcPr>
            <w:tcW w:w="467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200" w:lineRule="exact"/>
              <w:jc w:val="center"/>
              <w:rPr>
                <w:rFonts w:hint="default" w:asciiTheme="minorEastAsia" w:hAnsiTheme="minorEastAsia"/>
                <w:sz w:val="18"/>
              </w:rPr>
            </w:pPr>
            <w:r>
              <w:rPr>
                <w:rFonts w:hint="eastAsia" w:asciiTheme="minorEastAsia" w:hAnsiTheme="minorEastAsia"/>
                <w:sz w:val="18"/>
              </w:rPr>
              <w:t>評価項目</w:t>
            </w:r>
          </w:p>
        </w:tc>
        <w:tc>
          <w:tcPr>
            <w:tcW w:w="99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200" w:lineRule="exact"/>
              <w:jc w:val="center"/>
              <w:rPr>
                <w:rFonts w:hint="default" w:asciiTheme="minorEastAsia" w:hAnsiTheme="minorEastAsia"/>
                <w:sz w:val="18"/>
              </w:rPr>
            </w:pPr>
            <w:r>
              <w:rPr>
                <w:rFonts w:hint="eastAsia" w:asciiTheme="minorEastAsia" w:hAnsiTheme="minorEastAsia"/>
                <w:sz w:val="18"/>
              </w:rPr>
              <w:t>最高点</w:t>
            </w:r>
          </w:p>
        </w:tc>
      </w:tr>
      <w:tr>
        <w:trPr>
          <w:trHeight w:val="1375" w:hRule="atLeast"/>
        </w:trPr>
        <w:tc>
          <w:tcPr>
            <w:tcW w:w="672" w:type="dxa"/>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jc w:val="center"/>
              <w:rPr>
                <w:rFonts w:hint="default" w:asciiTheme="minorEastAsia" w:hAnsiTheme="minorEastAsia"/>
                <w:sz w:val="18"/>
              </w:rPr>
            </w:pPr>
            <w:r>
              <w:rPr>
                <w:rFonts w:hint="eastAsia" w:asciiTheme="minorEastAsia" w:hAnsiTheme="minorEastAsia"/>
                <w:sz w:val="18"/>
              </w:rPr>
              <w:t>価格点</w:t>
            </w:r>
          </w:p>
        </w:tc>
        <w:tc>
          <w:tcPr>
            <w:tcW w:w="141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sz w:val="18"/>
              </w:rPr>
            </w:pPr>
            <w:r>
              <w:rPr>
                <w:rFonts w:hint="eastAsia" w:asciiTheme="minorEastAsia" w:hAnsiTheme="minorEastAsia"/>
                <w:sz w:val="18"/>
              </w:rPr>
              <w:t>価格評価</w:t>
            </w:r>
          </w:p>
        </w:tc>
        <w:tc>
          <w:tcPr>
            <w:tcW w:w="4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１</w:t>
            </w:r>
          </w:p>
        </w:tc>
        <w:tc>
          <w:tcPr>
            <w:tcW w:w="21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経費見積額</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・経費見積額は，燃ゆる感動かごしま国体・かごしま大会指宿市実行委員会の予算の範囲内であるか。</w:t>
            </w:r>
          </w:p>
          <w:p>
            <w:pPr>
              <w:pStyle w:val="0"/>
              <w:rPr>
                <w:rFonts w:hint="default" w:asciiTheme="minorEastAsia" w:hAnsiTheme="minorEastAsia"/>
                <w:sz w:val="18"/>
              </w:rPr>
            </w:pPr>
            <w:r>
              <w:rPr>
                <w:rFonts w:hint="eastAsia" w:asciiTheme="minorEastAsia" w:hAnsiTheme="minorEastAsia"/>
                <w:sz w:val="18"/>
              </w:rPr>
              <w:t>・コスト削減が図られているか。</w:t>
            </w: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書類審査</w:t>
            </w:r>
          </w:p>
        </w:tc>
        <w:tc>
          <w:tcPr>
            <w:tcW w:w="567" w:type="dxa"/>
            <w:tcBorders>
              <w:top w:val="none" w:color="auto" w:sz="0" w:space="0"/>
              <w:left w:val="none" w:color="auto" w:sz="0" w:space="0"/>
              <w:bottom w:val="none" w:color="auto" w:sz="0"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20</w:t>
            </w:r>
          </w:p>
        </w:tc>
        <w:tc>
          <w:tcPr>
            <w:tcW w:w="425" w:type="dxa"/>
            <w:tcBorders>
              <w:top w:val="none" w:color="auto" w:sz="0" w:space="0"/>
              <w:left w:val="nil"/>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点</w:t>
            </w:r>
          </w:p>
        </w:tc>
      </w:tr>
      <w:tr>
        <w:trPr>
          <w:trHeight w:val="1408" w:hRule="atLeast"/>
        </w:trPr>
        <w:tc>
          <w:tcPr>
            <w:tcW w:w="672" w:type="dxa"/>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firstLine="180" w:firstLineChars="100"/>
              <w:jc w:val="center"/>
              <w:rPr>
                <w:rFonts w:hint="default" w:asciiTheme="minorEastAsia" w:hAnsiTheme="minorEastAsia"/>
                <w:sz w:val="18"/>
              </w:rPr>
            </w:pPr>
            <w:r>
              <w:rPr>
                <w:rFonts w:hint="eastAsia" w:asciiTheme="minorEastAsia" w:hAnsiTheme="minorEastAsia"/>
                <w:sz w:val="18"/>
              </w:rPr>
              <w:t>内　容　点</w:t>
            </w:r>
          </w:p>
        </w:tc>
        <w:tc>
          <w:tcPr>
            <w:tcW w:w="141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sz w:val="18"/>
              </w:rPr>
            </w:pPr>
            <w:r>
              <w:rPr>
                <w:rFonts w:hint="eastAsia" w:asciiTheme="minorEastAsia" w:hAnsiTheme="minorEastAsia"/>
                <w:sz w:val="18"/>
              </w:rPr>
              <w:t>業者評価</w:t>
            </w:r>
          </w:p>
        </w:tc>
        <w:tc>
          <w:tcPr>
            <w:tcW w:w="4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１</w:t>
            </w:r>
          </w:p>
        </w:tc>
        <w:tc>
          <w:tcPr>
            <w:tcW w:w="21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会場設営等業務実績</w:t>
            </w:r>
          </w:p>
          <w:p>
            <w:pPr>
              <w:pStyle w:val="0"/>
              <w:rPr>
                <w:rFonts w:hint="default" w:asciiTheme="minorEastAsia" w:hAnsiTheme="minorEastAsia"/>
                <w:sz w:val="18"/>
              </w:rPr>
            </w:pPr>
            <w:r>
              <w:rPr>
                <w:rFonts w:hint="eastAsia" w:asciiTheme="minorEastAsia" w:hAnsiTheme="minorEastAsia"/>
                <w:sz w:val="18"/>
              </w:rPr>
              <w:t>配置予定技術者の実績</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・国民体育大会</w:t>
            </w:r>
            <w:r>
              <w:rPr>
                <w:rFonts w:hint="eastAsia"/>
                <w:sz w:val="18"/>
              </w:rPr>
              <w:t>（リハーサル大会を含む）正式競技</w:t>
            </w:r>
            <w:r>
              <w:rPr>
                <w:rFonts w:hint="eastAsia" w:asciiTheme="minorEastAsia" w:hAnsiTheme="minorEastAsia"/>
                <w:sz w:val="18"/>
              </w:rPr>
              <w:t>の競技会の会場設営等業務実績を豊富に有しているか。</w:t>
            </w:r>
          </w:p>
          <w:p>
            <w:pPr>
              <w:pStyle w:val="0"/>
              <w:autoSpaceDE w:val="0"/>
              <w:autoSpaceDN w:val="0"/>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平成</w:t>
            </w:r>
            <w:r>
              <w:rPr>
                <w:rFonts w:hint="eastAsia" w:asciiTheme="minorEastAsia" w:hAnsiTheme="minorEastAsia"/>
                <w:sz w:val="18"/>
              </w:rPr>
              <w:t>28</w:t>
            </w:r>
            <w:r>
              <w:rPr>
                <w:rFonts w:hint="eastAsia" w:asciiTheme="minorEastAsia" w:hAnsiTheme="minorEastAsia"/>
                <w:sz w:val="18"/>
              </w:rPr>
              <w:t>年度から令和４年度まで</w:t>
            </w:r>
            <w:r>
              <w:rPr>
                <w:rFonts w:hint="eastAsia" w:asciiTheme="minorEastAsia" w:hAnsiTheme="minorEastAsia"/>
                <w:sz w:val="18"/>
              </w:rPr>
              <w:t>)</w:t>
            </w: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書類審査</w:t>
            </w:r>
          </w:p>
        </w:tc>
        <w:tc>
          <w:tcPr>
            <w:tcW w:w="567" w:type="dxa"/>
            <w:tcBorders>
              <w:top w:val="none" w:color="auto" w:sz="0" w:space="0"/>
              <w:left w:val="none" w:color="auto" w:sz="0" w:space="0"/>
              <w:bottom w:val="none" w:color="auto" w:sz="0"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20</w:t>
            </w:r>
          </w:p>
        </w:tc>
        <w:tc>
          <w:tcPr>
            <w:tcW w:w="425" w:type="dxa"/>
            <w:tcBorders>
              <w:top w:val="none" w:color="auto" w:sz="0" w:space="0"/>
              <w:left w:val="nil"/>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点</w:t>
            </w:r>
          </w:p>
        </w:tc>
      </w:tr>
      <w:tr>
        <w:trPr>
          <w:trHeight w:val="2689" w:hRule="atLeast"/>
        </w:trPr>
        <w:tc>
          <w:tcPr>
            <w:tcW w:w="672"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p>
        </w:tc>
        <w:tc>
          <w:tcPr>
            <w:tcW w:w="1417"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sz w:val="18"/>
              </w:rPr>
            </w:pPr>
            <w:r>
              <w:rPr>
                <w:rFonts w:hint="eastAsia" w:asciiTheme="minorEastAsia" w:hAnsiTheme="minorEastAsia"/>
                <w:sz w:val="18"/>
              </w:rPr>
              <w:t>全体提案評価</w:t>
            </w:r>
          </w:p>
        </w:tc>
        <w:tc>
          <w:tcPr>
            <w:tcW w:w="4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１</w:t>
            </w:r>
          </w:p>
        </w:tc>
        <w:tc>
          <w:tcPr>
            <w:tcW w:w="21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基本方針</w:t>
            </w:r>
          </w:p>
          <w:p>
            <w:pPr>
              <w:pStyle w:val="0"/>
              <w:rPr>
                <w:rFonts w:hint="default" w:asciiTheme="minorEastAsia" w:hAnsiTheme="minorEastAsia"/>
                <w:sz w:val="18"/>
              </w:rPr>
            </w:pPr>
            <w:r>
              <w:rPr>
                <w:rFonts w:hint="eastAsia" w:asciiTheme="minorEastAsia" w:hAnsiTheme="minorEastAsia"/>
                <w:sz w:val="18"/>
              </w:rPr>
              <w:t>業務の取り組み方</w:t>
            </w:r>
          </w:p>
          <w:p>
            <w:pPr>
              <w:pStyle w:val="0"/>
              <w:rPr>
                <w:rFonts w:hint="default" w:asciiTheme="minorEastAsia" w:hAnsiTheme="minorEastAsia"/>
                <w:sz w:val="18"/>
              </w:rPr>
            </w:pPr>
            <w:r>
              <w:rPr>
                <w:rFonts w:hint="eastAsia" w:asciiTheme="minorEastAsia" w:hAnsiTheme="minorEastAsia"/>
                <w:sz w:val="18"/>
              </w:rPr>
              <w:t>業務スケジュール</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60" w:lineRule="exact"/>
              <w:rPr>
                <w:rFonts w:hint="default" w:asciiTheme="minorEastAsia" w:hAnsiTheme="minorEastAsia"/>
                <w:sz w:val="18"/>
              </w:rPr>
            </w:pPr>
            <w:r>
              <w:rPr>
                <w:rFonts w:hint="eastAsia" w:asciiTheme="minorEastAsia" w:hAnsiTheme="minorEastAsia"/>
                <w:sz w:val="18"/>
              </w:rPr>
              <w:t>・国民体育大会の特性等を十分理解しているか。</w:t>
            </w:r>
          </w:p>
          <w:p>
            <w:pPr>
              <w:pStyle w:val="0"/>
              <w:spacing w:line="260" w:lineRule="exact"/>
              <w:rPr>
                <w:rFonts w:hint="default" w:asciiTheme="minorEastAsia" w:hAnsiTheme="minorEastAsia"/>
                <w:sz w:val="18"/>
              </w:rPr>
            </w:pPr>
            <w:r>
              <w:rPr>
                <w:rFonts w:hint="eastAsia" w:asciiTheme="minorEastAsia" w:hAnsiTheme="minorEastAsia"/>
                <w:sz w:val="18"/>
              </w:rPr>
              <w:t>・国民体育大会への意気込み・意欲は感じられるか。</w:t>
            </w:r>
          </w:p>
          <w:p>
            <w:pPr>
              <w:pStyle w:val="0"/>
              <w:spacing w:line="260" w:lineRule="exact"/>
              <w:rPr>
                <w:rFonts w:hint="default" w:asciiTheme="minorEastAsia" w:hAnsiTheme="minorEastAsia"/>
                <w:sz w:val="18"/>
              </w:rPr>
            </w:pPr>
            <w:r>
              <w:rPr>
                <w:rFonts w:hint="eastAsia" w:asciiTheme="minorEastAsia" w:hAnsiTheme="minorEastAsia"/>
                <w:sz w:val="18"/>
              </w:rPr>
              <w:t>・当該競技の特性等を十分理解しているか。</w:t>
            </w:r>
          </w:p>
          <w:p>
            <w:pPr>
              <w:pStyle w:val="0"/>
              <w:spacing w:line="260" w:lineRule="exact"/>
              <w:rPr>
                <w:rFonts w:hint="default" w:asciiTheme="minorEastAsia" w:hAnsiTheme="minorEastAsia"/>
                <w:sz w:val="18"/>
              </w:rPr>
            </w:pPr>
            <w:r>
              <w:rPr>
                <w:rFonts w:hint="eastAsia" w:asciiTheme="minorEastAsia" w:hAnsiTheme="minorEastAsia"/>
                <w:sz w:val="18"/>
              </w:rPr>
              <w:t>・現場確認の方法，回数等は提案されているか。</w:t>
            </w:r>
          </w:p>
          <w:p>
            <w:pPr>
              <w:pStyle w:val="0"/>
              <w:spacing w:line="260" w:lineRule="exact"/>
              <w:rPr>
                <w:rFonts w:hint="default" w:asciiTheme="minorEastAsia" w:hAnsiTheme="minorEastAsia"/>
                <w:sz w:val="18"/>
              </w:rPr>
            </w:pPr>
            <w:r>
              <w:rPr>
                <w:rFonts w:hint="eastAsia" w:asciiTheme="minorEastAsia" w:hAnsiTheme="minorEastAsia"/>
                <w:sz w:val="18"/>
              </w:rPr>
              <w:t>・業務スケジュールは具体性・現実性のあるものか。</w:t>
            </w: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asciiTheme="minorEastAsia" w:hAnsiTheme="minorEastAsia"/>
                <w:sz w:val="18"/>
              </w:rPr>
            </w:pPr>
            <w:r>
              <w:rPr>
                <w:rFonts w:hint="eastAsia" w:asciiTheme="minorEastAsia" w:hAnsiTheme="minorEastAsia"/>
                <w:sz w:val="18"/>
              </w:rPr>
              <w:t>プレゼンテーション審査</w:t>
            </w:r>
          </w:p>
        </w:tc>
        <w:tc>
          <w:tcPr>
            <w:tcW w:w="567" w:type="dxa"/>
            <w:tcBorders>
              <w:top w:val="none" w:color="auto" w:sz="0" w:space="0"/>
              <w:left w:val="none" w:color="auto" w:sz="0" w:space="0"/>
              <w:bottom w:val="none" w:color="auto" w:sz="0"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20</w:t>
            </w:r>
          </w:p>
        </w:tc>
        <w:tc>
          <w:tcPr>
            <w:tcW w:w="425" w:type="dxa"/>
            <w:tcBorders>
              <w:top w:val="none" w:color="auto" w:sz="0" w:space="0"/>
              <w:left w:val="nil"/>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点</w:t>
            </w:r>
          </w:p>
        </w:tc>
      </w:tr>
      <w:tr>
        <w:trPr>
          <w:trHeight w:val="1301" w:hRule="atLeast"/>
        </w:trPr>
        <w:tc>
          <w:tcPr>
            <w:tcW w:w="672" w:type="dxa"/>
            <w:vMerge w:val="continue"/>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rPr>
                <w:rFonts w:hint="eastAsia"/>
              </w:rPr>
            </w:pPr>
          </w:p>
        </w:tc>
        <w:tc>
          <w:tcPr>
            <w:tcW w:w="141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4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２</w:t>
            </w:r>
          </w:p>
        </w:tc>
        <w:tc>
          <w:tcPr>
            <w:tcW w:w="21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仮設施設の安全対策，管理方法</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・仮設施設設置に伴う安全対策が十分か。</w:t>
            </w:r>
          </w:p>
          <w:p>
            <w:pPr>
              <w:pStyle w:val="0"/>
              <w:rPr>
                <w:rFonts w:hint="default" w:asciiTheme="minorEastAsia" w:hAnsiTheme="minorEastAsia"/>
                <w:sz w:val="18"/>
              </w:rPr>
            </w:pPr>
            <w:r>
              <w:rPr>
                <w:rFonts w:hint="eastAsia" w:asciiTheme="minorEastAsia" w:hAnsiTheme="minorEastAsia"/>
                <w:sz w:val="18"/>
              </w:rPr>
              <w:t>・設置期間中の保守・管理方法は適切か。</w:t>
            </w:r>
          </w:p>
          <w:p>
            <w:pPr>
              <w:pStyle w:val="0"/>
              <w:rPr>
                <w:rFonts w:hint="default" w:asciiTheme="minorEastAsia" w:hAnsiTheme="minorEastAsia"/>
                <w:sz w:val="18"/>
              </w:rPr>
            </w:pPr>
            <w:r>
              <w:rPr>
                <w:rFonts w:hint="eastAsia" w:asciiTheme="minorEastAsia" w:hAnsiTheme="minorEastAsia"/>
                <w:sz w:val="18"/>
              </w:rPr>
              <w:t>・現場を想定した現実性・実効性のあるものか。</w:t>
            </w:r>
          </w:p>
          <w:p>
            <w:pPr>
              <w:pStyle w:val="0"/>
              <w:rPr>
                <w:rFonts w:hint="default" w:asciiTheme="minorEastAsia" w:hAnsiTheme="minorEastAsia"/>
                <w:sz w:val="18"/>
              </w:rPr>
            </w:pPr>
            <w:r>
              <w:rPr>
                <w:rFonts w:hint="eastAsia" w:asciiTheme="minorEastAsia" w:hAnsiTheme="minorEastAsia"/>
                <w:sz w:val="18"/>
              </w:rPr>
              <w:t>・台風等の荒天への対応は，十分であるか。</w:t>
            </w: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プレゼンテーション審査</w:t>
            </w:r>
          </w:p>
        </w:tc>
        <w:tc>
          <w:tcPr>
            <w:tcW w:w="567" w:type="dxa"/>
            <w:tcBorders>
              <w:top w:val="none" w:color="auto" w:sz="0" w:space="0"/>
              <w:left w:val="none" w:color="auto" w:sz="0" w:space="0"/>
              <w:bottom w:val="none" w:color="auto" w:sz="0"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20</w:t>
            </w:r>
          </w:p>
        </w:tc>
        <w:tc>
          <w:tcPr>
            <w:tcW w:w="425" w:type="dxa"/>
            <w:tcBorders>
              <w:top w:val="none" w:color="auto" w:sz="0" w:space="0"/>
              <w:left w:val="nil"/>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点</w:t>
            </w:r>
          </w:p>
        </w:tc>
      </w:tr>
      <w:tr>
        <w:trPr>
          <w:trHeight w:val="1264" w:hRule="atLeast"/>
        </w:trPr>
        <w:tc>
          <w:tcPr>
            <w:tcW w:w="672" w:type="dxa"/>
            <w:vMerge w:val="continue"/>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rPr>
                <w:rFonts w:hint="eastAsia"/>
              </w:rPr>
            </w:pPr>
          </w:p>
        </w:tc>
        <w:tc>
          <w:tcPr>
            <w:tcW w:w="1417"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4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３</w:t>
            </w:r>
          </w:p>
        </w:tc>
        <w:tc>
          <w:tcPr>
            <w:tcW w:w="21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業務実施体制</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・各競技会場に十分な人員が確保されているか。</w:t>
            </w:r>
          </w:p>
          <w:p>
            <w:pPr>
              <w:pStyle w:val="0"/>
              <w:rPr>
                <w:rFonts w:hint="default" w:asciiTheme="minorEastAsia" w:hAnsiTheme="minorEastAsia"/>
                <w:sz w:val="18"/>
              </w:rPr>
            </w:pPr>
            <w:r>
              <w:rPr>
                <w:rFonts w:hint="eastAsia" w:asciiTheme="minorEastAsia" w:hAnsiTheme="minorEastAsia"/>
                <w:sz w:val="18"/>
              </w:rPr>
              <w:t>・配置予定技術者の専任，兼務の状況は適正か。</w:t>
            </w: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プレゼンテーション審査</w:t>
            </w:r>
          </w:p>
        </w:tc>
        <w:tc>
          <w:tcPr>
            <w:tcW w:w="567" w:type="dxa"/>
            <w:tcBorders>
              <w:top w:val="none" w:color="auto" w:sz="0" w:space="0"/>
              <w:left w:val="none" w:color="auto" w:sz="0" w:space="0"/>
              <w:bottom w:val="none" w:color="auto" w:sz="0"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20</w:t>
            </w:r>
          </w:p>
        </w:tc>
        <w:tc>
          <w:tcPr>
            <w:tcW w:w="425" w:type="dxa"/>
            <w:tcBorders>
              <w:top w:val="none" w:color="auto" w:sz="0" w:space="0"/>
              <w:left w:val="nil"/>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点</w:t>
            </w:r>
          </w:p>
        </w:tc>
      </w:tr>
      <w:tr>
        <w:trPr>
          <w:trHeight w:val="2709" w:hRule="atLeast"/>
        </w:trPr>
        <w:tc>
          <w:tcPr>
            <w:tcW w:w="672" w:type="dxa"/>
            <w:vMerge w:val="continue"/>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rPr>
                <w:rFonts w:hint="eastAsia"/>
              </w:rPr>
            </w:pPr>
          </w:p>
        </w:tc>
        <w:tc>
          <w:tcPr>
            <w:tcW w:w="141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sz w:val="18"/>
              </w:rPr>
            </w:pPr>
            <w:r>
              <w:rPr>
                <w:rFonts w:hint="eastAsia" w:asciiTheme="minorEastAsia" w:hAnsiTheme="minorEastAsia"/>
                <w:sz w:val="18"/>
              </w:rPr>
              <w:t>個別提案評価</w:t>
            </w:r>
          </w:p>
        </w:tc>
        <w:tc>
          <w:tcPr>
            <w:tcW w:w="4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１</w:t>
            </w:r>
          </w:p>
        </w:tc>
        <w:tc>
          <w:tcPr>
            <w:tcW w:w="21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自由提案</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・鹿児島・佐賀エールプロジェクト市町村交流事業についての提案が，趣旨に沿っているか。</w:t>
            </w:r>
          </w:p>
          <w:p>
            <w:pPr>
              <w:pStyle w:val="0"/>
              <w:rPr>
                <w:rFonts w:hint="default" w:asciiTheme="minorEastAsia" w:hAnsiTheme="minorEastAsia"/>
                <w:sz w:val="18"/>
              </w:rPr>
            </w:pPr>
            <w:r>
              <w:rPr>
                <w:rFonts w:hint="eastAsia" w:asciiTheme="minorEastAsia" w:hAnsiTheme="minorEastAsia"/>
                <w:sz w:val="18"/>
              </w:rPr>
              <w:t>・独自のセールスポイント等が提案されているか。</w:t>
            </w:r>
          </w:p>
          <w:p>
            <w:pPr>
              <w:pStyle w:val="0"/>
              <w:rPr>
                <w:rFonts w:hint="default" w:asciiTheme="minorEastAsia" w:hAnsiTheme="minorEastAsia"/>
                <w:sz w:val="18"/>
              </w:rPr>
            </w:pPr>
            <w:r>
              <w:rPr>
                <w:rFonts w:hint="eastAsia" w:asciiTheme="minorEastAsia" w:hAnsiTheme="minorEastAsia"/>
                <w:sz w:val="18"/>
              </w:rPr>
              <w:t>・過去の国民体育大会（リハーサル大会を含む）で培ったノウハウ等を活かした提案がなされているか。</w:t>
            </w: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プレゼンテーション審査</w:t>
            </w:r>
          </w:p>
        </w:tc>
        <w:tc>
          <w:tcPr>
            <w:tcW w:w="567" w:type="dxa"/>
            <w:tcBorders>
              <w:top w:val="none" w:color="auto" w:sz="0" w:space="0"/>
              <w:left w:val="none" w:color="auto" w:sz="0" w:space="0"/>
              <w:bottom w:val="none" w:color="auto" w:sz="0"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20</w:t>
            </w:r>
          </w:p>
        </w:tc>
        <w:tc>
          <w:tcPr>
            <w:tcW w:w="425" w:type="dxa"/>
            <w:tcBorders>
              <w:top w:val="none" w:color="auto" w:sz="0" w:space="0"/>
              <w:left w:val="nil"/>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点</w:t>
            </w:r>
          </w:p>
        </w:tc>
      </w:tr>
      <w:tr>
        <w:trPr>
          <w:trHeight w:val="395" w:hRule="atLeast"/>
        </w:trPr>
        <w:tc>
          <w:tcPr>
            <w:tcW w:w="9319"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sz w:val="18"/>
              </w:rPr>
            </w:pPr>
            <w:r>
              <w:rPr>
                <w:rFonts w:hint="eastAsia" w:asciiTheme="minorEastAsia" w:hAnsiTheme="minorEastAsia"/>
                <w:sz w:val="18"/>
              </w:rPr>
              <w:t>合計</w:t>
            </w:r>
          </w:p>
        </w:tc>
        <w:tc>
          <w:tcPr>
            <w:tcW w:w="567" w:type="dxa"/>
            <w:tcBorders>
              <w:top w:val="none" w:color="auto" w:sz="0" w:space="0"/>
              <w:left w:val="none" w:color="auto" w:sz="0" w:space="0"/>
              <w:bottom w:val="none" w:color="auto" w:sz="0"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120</w:t>
            </w:r>
          </w:p>
        </w:tc>
        <w:tc>
          <w:tcPr>
            <w:tcW w:w="425" w:type="dxa"/>
            <w:tcBorders>
              <w:top w:val="none" w:color="auto" w:sz="0" w:space="0"/>
              <w:left w:val="nil"/>
              <w:bottom w:val="none" w:color="auto" w:sz="0" w:space="0"/>
              <w:right w:val="none" w:color="auto" w:sz="0"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点</w:t>
            </w:r>
          </w:p>
        </w:tc>
      </w:tr>
    </w:tbl>
    <w:p>
      <w:pPr>
        <w:pStyle w:val="0"/>
        <w:rPr>
          <w:rFonts w:hint="default"/>
        </w:rPr>
      </w:pPr>
    </w:p>
    <w:sectPr>
      <w:pgSz w:w="11906" w:h="16838"/>
      <w:pgMar w:top="1134" w:right="567" w:bottom="964" w:left="851" w:header="851" w:footer="992" w:gutter="0"/>
      <w:cols w:space="720"/>
      <w:textDirection w:val="lrTb"/>
      <w:docGrid w:type="linesAndChar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10"/>
  <w:drawingGridVerticalSpacing w:val="3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customStyle="1">
    <w:name w:val="Default"/>
    <w:next w:val="2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6" w:customStyle="1">
    <w:name w:val="Unresolved Mention"/>
    <w:basedOn w:val="10"/>
    <w:next w:val="26"/>
    <w:link w:val="0"/>
    <w:uiPriority w:val="0"/>
    <w:rPr>
      <w:color w:val="605E5C"/>
      <w:shd w:val="clear" w:color="auto" w:fill="E1DFDD"/>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6520</TotalTime>
  <Pages>10</Pages>
  <Words>171</Words>
  <Characters>7155</Characters>
  <Application>JUST Note</Application>
  <Lines>5061</Lines>
  <Paragraphs>368</Paragraphs>
  <CharactersWithSpaces>7522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C21101</dc:creator>
  <cp:lastModifiedBy>指宿市役所</cp:lastModifiedBy>
  <cp:lastPrinted>2023-05-01T08:03:00Z</cp:lastPrinted>
  <dcterms:created xsi:type="dcterms:W3CDTF">2014-05-07T23:40:00Z</dcterms:created>
  <dcterms:modified xsi:type="dcterms:W3CDTF">2023-05-01T08:03:06Z</dcterms:modified>
  <cp:revision>531</cp:revision>
</cp:coreProperties>
</file>