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45DBC" w14:textId="77777777" w:rsidR="00580847" w:rsidRDefault="00506215">
      <w:pPr>
        <w:autoSpaceDN w:val="0"/>
        <w:jc w:val="center"/>
        <w:rPr>
          <w:rFonts w:ascii="ＭＳ ゴシック" w:eastAsia="ＭＳ ゴシック" w:hAnsi="ＭＳ ゴシック"/>
          <w:sz w:val="28"/>
        </w:rPr>
      </w:pPr>
      <w:r>
        <w:rPr>
          <w:rFonts w:ascii="ＭＳ ゴシック" w:eastAsia="ＭＳ ゴシック" w:hAnsi="ＭＳ ゴシック" w:hint="eastAsia"/>
          <w:sz w:val="28"/>
        </w:rPr>
        <w:t>「燃ゆる感動かごしま国体」指宿市弁当調製施設募集要領</w:t>
      </w:r>
    </w:p>
    <w:p w14:paraId="378CFEDE" w14:textId="77777777" w:rsidR="00580847" w:rsidRDefault="00580847">
      <w:pPr>
        <w:autoSpaceDN w:val="0"/>
        <w:jc w:val="left"/>
        <w:rPr>
          <w:rFonts w:ascii="ＭＳ ゴシック" w:eastAsia="ＭＳ ゴシック" w:hAnsi="ＭＳ ゴシック"/>
          <w:sz w:val="24"/>
        </w:rPr>
      </w:pPr>
    </w:p>
    <w:p w14:paraId="371A5102" w14:textId="77777777" w:rsidR="00580847" w:rsidRDefault="00506215">
      <w:pPr>
        <w:autoSpaceDN w:val="0"/>
        <w:jc w:val="left"/>
        <w:rPr>
          <w:rFonts w:ascii="ＭＳ ゴシック" w:eastAsia="ＭＳ ゴシック" w:hAnsi="ＭＳ ゴシック"/>
          <w:sz w:val="24"/>
        </w:rPr>
      </w:pPr>
      <w:r>
        <w:rPr>
          <w:rFonts w:ascii="ＭＳ ゴシック" w:eastAsia="ＭＳ ゴシック" w:hAnsi="ＭＳ ゴシック" w:hint="eastAsia"/>
          <w:sz w:val="24"/>
        </w:rPr>
        <w:t>１　趣旨</w:t>
      </w:r>
    </w:p>
    <w:p w14:paraId="07A282B6" w14:textId="77777777" w:rsidR="00580847" w:rsidRDefault="00506215">
      <w:pPr>
        <w:autoSpaceDN w:val="0"/>
        <w:ind w:left="240" w:hangingChars="100" w:hanging="240"/>
        <w:jc w:val="left"/>
        <w:rPr>
          <w:rFonts w:ascii="ＭＳ 明朝" w:eastAsia="ＭＳ 明朝" w:hAnsi="ＭＳ 明朝"/>
          <w:sz w:val="24"/>
        </w:rPr>
      </w:pPr>
      <w:r>
        <w:rPr>
          <w:rFonts w:ascii="ＭＳ 明朝" w:eastAsia="ＭＳ 明朝" w:hAnsi="ＭＳ 明朝" w:hint="eastAsia"/>
          <w:sz w:val="24"/>
        </w:rPr>
        <w:t xml:space="preserve">　　この要領は</w:t>
      </w:r>
      <w:r>
        <w:rPr>
          <w:rFonts w:ascii="ＭＳ 明朝" w:eastAsia="ＭＳ 明朝" w:hAnsi="ＭＳ 明朝" w:hint="eastAsia"/>
          <w:sz w:val="24"/>
        </w:rPr>
        <w:t>,</w:t>
      </w:r>
      <w:r>
        <w:rPr>
          <w:rFonts w:ascii="ＭＳ 明朝" w:eastAsia="ＭＳ 明朝" w:hAnsi="ＭＳ 明朝" w:hint="eastAsia"/>
          <w:sz w:val="24"/>
        </w:rPr>
        <w:t>「「燃ゆる感動かごしま国体」指宿市弁調達要項及び「燃ゆる感動かごしま国体」指宿市弁当調製施設選定基準（以下「要項」という｡）」に基づき，特別国民体育大会「燃ゆる感動かごしま国体」指宿市開催競技（以下「国体」という｡）に参加する選手・監督，役員，視察員，報道員及びその他関係者（以下「国体参加者」という｡）に提供する弁当の調製施設の募集について，万全を期すため必要な事項を定める。</w:t>
      </w:r>
    </w:p>
    <w:p w14:paraId="007D3073" w14:textId="77777777" w:rsidR="00580847" w:rsidRDefault="00580847">
      <w:pPr>
        <w:autoSpaceDN w:val="0"/>
        <w:ind w:left="240" w:hangingChars="100" w:hanging="240"/>
        <w:jc w:val="left"/>
        <w:rPr>
          <w:rFonts w:ascii="ＭＳ 明朝" w:eastAsia="ＭＳ 明朝" w:hAnsi="ＭＳ 明朝"/>
          <w:sz w:val="24"/>
        </w:rPr>
      </w:pPr>
    </w:p>
    <w:p w14:paraId="5DB86552" w14:textId="77777777" w:rsidR="00580847" w:rsidRDefault="00506215">
      <w:pPr>
        <w:autoSpaceDN w:val="0"/>
        <w:jc w:val="left"/>
        <w:rPr>
          <w:rFonts w:ascii="ＭＳ ゴシック" w:eastAsia="ＭＳ ゴシック" w:hAnsi="ＭＳ ゴシック"/>
          <w:sz w:val="24"/>
        </w:rPr>
      </w:pPr>
      <w:r>
        <w:rPr>
          <w:rFonts w:ascii="ＭＳ ゴシック" w:eastAsia="ＭＳ ゴシック" w:hAnsi="ＭＳ ゴシック" w:hint="eastAsia"/>
          <w:sz w:val="24"/>
        </w:rPr>
        <w:t>２　開催期間，開催競技，開催場所</w:t>
      </w:r>
    </w:p>
    <w:p w14:paraId="0613E7D1" w14:textId="77777777" w:rsidR="00580847" w:rsidRDefault="00506215">
      <w:pPr>
        <w:autoSpaceDN w:val="0"/>
        <w:jc w:val="left"/>
        <w:rPr>
          <w:rFonts w:ascii="ＭＳ 明朝" w:eastAsia="ＭＳ 明朝" w:hAnsi="ＭＳ 明朝"/>
          <w:strike/>
          <w:sz w:val="24"/>
        </w:rPr>
      </w:pPr>
      <w:r>
        <w:rPr>
          <w:rFonts w:ascii="ＭＳ 明朝" w:eastAsia="ＭＳ 明朝" w:hAnsi="ＭＳ 明朝" w:hint="eastAsia"/>
          <w:sz w:val="24"/>
        </w:rPr>
        <w:t xml:space="preserve">　　令和５年</w:t>
      </w:r>
      <w:r>
        <w:rPr>
          <w:rFonts w:ascii="ＭＳ 明朝" w:eastAsia="ＭＳ 明朝" w:hAnsi="ＭＳ 明朝" w:hint="eastAsia"/>
          <w:sz w:val="24"/>
        </w:rPr>
        <w:t>10</w:t>
      </w:r>
      <w:r>
        <w:rPr>
          <w:rFonts w:ascii="ＭＳ 明朝" w:eastAsia="ＭＳ 明朝" w:hAnsi="ＭＳ 明朝" w:hint="eastAsia"/>
          <w:sz w:val="24"/>
        </w:rPr>
        <w:t>月８日（日）から</w:t>
      </w:r>
      <w:r>
        <w:rPr>
          <w:rFonts w:ascii="ＭＳ 明朝" w:eastAsia="ＭＳ 明朝" w:hAnsi="ＭＳ 明朝" w:hint="eastAsia"/>
          <w:sz w:val="24"/>
        </w:rPr>
        <w:t>10</w:t>
      </w:r>
      <w:r>
        <w:rPr>
          <w:rFonts w:ascii="ＭＳ 明朝" w:eastAsia="ＭＳ 明朝" w:hAnsi="ＭＳ 明朝" w:hint="eastAsia"/>
          <w:sz w:val="24"/>
        </w:rPr>
        <w:t>日（火）</w:t>
      </w:r>
    </w:p>
    <w:p w14:paraId="44B0E084" w14:textId="77777777" w:rsidR="00580847" w:rsidRDefault="00506215">
      <w:pPr>
        <w:autoSpaceDN w:val="0"/>
        <w:jc w:val="left"/>
        <w:rPr>
          <w:rFonts w:ascii="ＭＳ 明朝" w:eastAsia="ＭＳ 明朝" w:hAnsi="ＭＳ 明朝"/>
          <w:sz w:val="24"/>
        </w:rPr>
      </w:pPr>
      <w:r>
        <w:rPr>
          <w:rFonts w:ascii="ＭＳ 明朝" w:eastAsia="ＭＳ 明朝" w:hAnsi="ＭＳ 明朝" w:hint="eastAsia"/>
          <w:sz w:val="24"/>
        </w:rPr>
        <w:t xml:space="preserve">　　　　　　　　　　　　　　ソフトボール競技会　開</w:t>
      </w:r>
      <w:r>
        <w:rPr>
          <w:rFonts w:ascii="ＭＳ 明朝" w:eastAsia="ＭＳ 明朝" w:hAnsi="ＭＳ 明朝" w:hint="eastAsia"/>
          <w:sz w:val="24"/>
        </w:rPr>
        <w:t>聞総合グラウンド</w:t>
      </w:r>
    </w:p>
    <w:p w14:paraId="50A20C82" w14:textId="77777777" w:rsidR="00580847" w:rsidRDefault="00506215">
      <w:pPr>
        <w:autoSpaceDN w:val="0"/>
        <w:jc w:val="left"/>
        <w:rPr>
          <w:rFonts w:ascii="ＭＳ 明朝" w:eastAsia="ＭＳ 明朝" w:hAnsi="ＭＳ 明朝"/>
          <w:sz w:val="24"/>
        </w:rPr>
      </w:pPr>
      <w:r>
        <w:rPr>
          <w:rFonts w:ascii="ＭＳ 明朝" w:eastAsia="ＭＳ 明朝" w:hAnsi="ＭＳ 明朝" w:hint="eastAsia"/>
          <w:sz w:val="24"/>
        </w:rPr>
        <w:t xml:space="preserve">　　令和５年</w:t>
      </w:r>
      <w:r>
        <w:rPr>
          <w:rFonts w:ascii="ＭＳ 明朝" w:eastAsia="ＭＳ 明朝" w:hAnsi="ＭＳ 明朝" w:hint="eastAsia"/>
          <w:sz w:val="24"/>
        </w:rPr>
        <w:t>10</w:t>
      </w:r>
      <w:r>
        <w:rPr>
          <w:rFonts w:ascii="ＭＳ 明朝" w:eastAsia="ＭＳ 明朝" w:hAnsi="ＭＳ 明朝" w:hint="eastAsia"/>
          <w:sz w:val="24"/>
        </w:rPr>
        <w:t>月</w:t>
      </w:r>
      <w:r>
        <w:rPr>
          <w:rFonts w:ascii="ＭＳ 明朝" w:eastAsia="ＭＳ 明朝" w:hAnsi="ＭＳ 明朝" w:hint="eastAsia"/>
          <w:sz w:val="24"/>
        </w:rPr>
        <w:t>13</w:t>
      </w:r>
      <w:r>
        <w:rPr>
          <w:rFonts w:ascii="ＭＳ 明朝" w:eastAsia="ＭＳ 明朝" w:hAnsi="ＭＳ 明朝" w:hint="eastAsia"/>
          <w:sz w:val="24"/>
        </w:rPr>
        <w:t>日（金）から</w:t>
      </w:r>
      <w:r>
        <w:rPr>
          <w:rFonts w:ascii="ＭＳ 明朝" w:eastAsia="ＭＳ 明朝" w:hAnsi="ＭＳ 明朝" w:hint="eastAsia"/>
          <w:sz w:val="24"/>
        </w:rPr>
        <w:t>16</w:t>
      </w:r>
      <w:r>
        <w:rPr>
          <w:rFonts w:ascii="ＭＳ 明朝" w:eastAsia="ＭＳ 明朝" w:hAnsi="ＭＳ 明朝" w:hint="eastAsia"/>
          <w:sz w:val="24"/>
        </w:rPr>
        <w:t>日（月）</w:t>
      </w:r>
    </w:p>
    <w:p w14:paraId="73C6A7EC" w14:textId="77777777" w:rsidR="00580847" w:rsidRDefault="00506215">
      <w:pPr>
        <w:autoSpaceDN w:val="0"/>
        <w:jc w:val="left"/>
        <w:rPr>
          <w:rFonts w:ascii="ＭＳ 明朝" w:eastAsia="ＭＳ 明朝" w:hAnsi="ＭＳ 明朝"/>
          <w:sz w:val="24"/>
        </w:rPr>
      </w:pPr>
      <w:r>
        <w:rPr>
          <w:rFonts w:ascii="ＭＳ 明朝" w:eastAsia="ＭＳ 明朝" w:hAnsi="ＭＳ 明朝" w:hint="eastAsia"/>
          <w:sz w:val="24"/>
        </w:rPr>
        <w:t xml:space="preserve">　　　　　　　　　　　　　　バドミントン競技会　指宿総合体育館</w:t>
      </w:r>
    </w:p>
    <w:p w14:paraId="2724FAA1" w14:textId="77777777" w:rsidR="00580847" w:rsidRDefault="00506215">
      <w:pPr>
        <w:autoSpaceDN w:val="0"/>
        <w:jc w:val="left"/>
        <w:rPr>
          <w:rFonts w:ascii="ＭＳ 明朝" w:eastAsia="ＭＳ 明朝" w:hAnsi="ＭＳ 明朝"/>
          <w:sz w:val="24"/>
        </w:rPr>
      </w:pPr>
      <w:r>
        <w:rPr>
          <w:rFonts w:ascii="ＭＳ 明朝" w:eastAsia="ＭＳ 明朝" w:hAnsi="ＭＳ 明朝" w:hint="eastAsia"/>
          <w:sz w:val="24"/>
        </w:rPr>
        <w:t xml:space="preserve">　　※開催期間以外にも弁当調達業務が発生する場合があります。</w:t>
      </w:r>
    </w:p>
    <w:p w14:paraId="50AFA98F" w14:textId="77777777" w:rsidR="00580847" w:rsidRDefault="00580847">
      <w:pPr>
        <w:autoSpaceDN w:val="0"/>
        <w:jc w:val="left"/>
        <w:rPr>
          <w:rFonts w:ascii="ＭＳ 明朝" w:eastAsia="ＭＳ 明朝" w:hAnsi="ＭＳ 明朝"/>
          <w:sz w:val="24"/>
        </w:rPr>
      </w:pPr>
    </w:p>
    <w:p w14:paraId="7E08C031" w14:textId="77777777" w:rsidR="00580847" w:rsidRDefault="00506215">
      <w:pPr>
        <w:autoSpaceDN w:val="0"/>
        <w:jc w:val="left"/>
        <w:rPr>
          <w:rFonts w:ascii="ＭＳ ゴシック" w:eastAsia="ＭＳ ゴシック" w:hAnsi="ＭＳ ゴシック"/>
          <w:sz w:val="24"/>
        </w:rPr>
      </w:pPr>
      <w:r>
        <w:rPr>
          <w:rFonts w:ascii="ＭＳ ゴシック" w:eastAsia="ＭＳ ゴシック" w:hAnsi="ＭＳ ゴシック" w:hint="eastAsia"/>
          <w:sz w:val="24"/>
        </w:rPr>
        <w:t>３　応募条件</w:t>
      </w:r>
    </w:p>
    <w:p w14:paraId="30C2118F" w14:textId="77777777" w:rsidR="00580847" w:rsidRDefault="00506215">
      <w:pPr>
        <w:autoSpaceDN w:val="0"/>
        <w:jc w:val="left"/>
        <w:rPr>
          <w:rFonts w:ascii="ＭＳ 明朝" w:eastAsia="ＭＳ 明朝" w:hAnsi="ＭＳ 明朝"/>
          <w:sz w:val="24"/>
        </w:rPr>
      </w:pPr>
      <w:r>
        <w:rPr>
          <w:rFonts w:ascii="ＭＳ 明朝" w:eastAsia="ＭＳ 明朝" w:hAnsi="ＭＳ 明朝" w:hint="eastAsia"/>
          <w:sz w:val="24"/>
        </w:rPr>
        <w:t xml:space="preserve">　　弁当調製施設については，下記条件を全て満たしているものとする。</w:t>
      </w:r>
    </w:p>
    <w:p w14:paraId="20287B3C" w14:textId="77777777" w:rsidR="00580847" w:rsidRDefault="00506215">
      <w:pPr>
        <w:autoSpaceDN w:val="0"/>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1</w:t>
      </w:r>
      <w:r>
        <w:rPr>
          <w:rFonts w:ascii="ＭＳ 明朝" w:eastAsia="ＭＳ 明朝" w:hAnsi="ＭＳ 明朝"/>
          <w:sz w:val="24"/>
        </w:rPr>
        <w:t>）</w:t>
      </w:r>
      <w:r>
        <w:rPr>
          <w:rFonts w:ascii="ＭＳ 明朝" w:eastAsia="ＭＳ 明朝" w:hAnsi="ＭＳ 明朝" w:hint="eastAsia"/>
          <w:sz w:val="24"/>
        </w:rPr>
        <w:t xml:space="preserve"> </w:t>
      </w:r>
      <w:r>
        <w:rPr>
          <w:rFonts w:ascii="ＭＳ 明朝" w:eastAsia="ＭＳ 明朝" w:hAnsi="ＭＳ 明朝" w:hint="eastAsia"/>
          <w:sz w:val="24"/>
        </w:rPr>
        <w:t>対象施設</w:t>
      </w:r>
    </w:p>
    <w:p w14:paraId="4C0C6FEF" w14:textId="77777777" w:rsidR="00580847" w:rsidRDefault="00506215">
      <w:pPr>
        <w:autoSpaceDN w:val="0"/>
        <w:ind w:firstLineChars="200" w:firstLine="480"/>
        <w:jc w:val="left"/>
        <w:rPr>
          <w:rFonts w:ascii="ＭＳ 明朝" w:eastAsia="ＭＳ 明朝" w:hAnsi="ＭＳ 明朝"/>
          <w:sz w:val="24"/>
        </w:rPr>
      </w:pPr>
      <w:r>
        <w:rPr>
          <w:rFonts w:ascii="ＭＳ 明朝" w:eastAsia="ＭＳ 明朝" w:hAnsi="ＭＳ 明朝" w:hint="eastAsia"/>
          <w:sz w:val="24"/>
        </w:rPr>
        <w:t>ア</w:t>
      </w: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指宿市内に事業所所在地があること。</w:t>
      </w:r>
    </w:p>
    <w:p w14:paraId="142EF413" w14:textId="77777777" w:rsidR="00580847" w:rsidRDefault="00506215">
      <w:pPr>
        <w:autoSpaceDN w:val="0"/>
        <w:jc w:val="left"/>
        <w:rPr>
          <w:rFonts w:ascii="ＭＳ 明朝" w:eastAsia="ＭＳ 明朝" w:hAnsi="ＭＳ 明朝"/>
          <w:sz w:val="24"/>
        </w:rPr>
      </w:pPr>
      <w:r>
        <w:rPr>
          <w:rFonts w:ascii="ＭＳ 明朝" w:eastAsia="ＭＳ 明朝" w:hAnsi="ＭＳ 明朝" w:hint="eastAsia"/>
          <w:sz w:val="24"/>
        </w:rPr>
        <w:t xml:space="preserve">　　イ</w:t>
      </w: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食品衛生法等の関係法令の規定による営業許可を受けていること。</w:t>
      </w:r>
    </w:p>
    <w:p w14:paraId="685644FB" w14:textId="77777777" w:rsidR="00580847" w:rsidRDefault="00506215">
      <w:pPr>
        <w:autoSpaceDN w:val="0"/>
        <w:ind w:left="720" w:rightChars="-67" w:right="-141" w:hangingChars="300" w:hanging="720"/>
        <w:jc w:val="left"/>
        <w:rPr>
          <w:rFonts w:ascii="ＭＳ 明朝" w:eastAsia="ＭＳ 明朝" w:hAnsi="ＭＳ 明朝"/>
          <w:sz w:val="24"/>
        </w:rPr>
      </w:pPr>
      <w:r>
        <w:rPr>
          <w:rFonts w:ascii="ＭＳ 明朝" w:eastAsia="ＭＳ 明朝" w:hAnsi="ＭＳ 明朝" w:hint="eastAsia"/>
          <w:sz w:val="24"/>
        </w:rPr>
        <w:t xml:space="preserve">　　ウ</w:t>
      </w:r>
      <w:r>
        <w:rPr>
          <w:rFonts w:ascii="ＭＳ 明朝" w:eastAsia="ＭＳ 明朝" w:hAnsi="ＭＳ 明朝" w:hint="eastAsia"/>
          <w:sz w:val="24"/>
        </w:rPr>
        <w:t xml:space="preserve">  </w:t>
      </w:r>
      <w:r>
        <w:rPr>
          <w:rFonts w:ascii="ＭＳ 明朝" w:eastAsia="ＭＳ 明朝" w:hAnsi="ＭＳ 明朝" w:hint="eastAsia"/>
          <w:sz w:val="24"/>
        </w:rPr>
        <w:t>燃ゆる感動かごしま国体・かごしま大会指宿市実行委員会（以下「実行委員会」という｡）及び保健所の行う衛生指導を遵守すること。</w:t>
      </w:r>
    </w:p>
    <w:p w14:paraId="50A14758" w14:textId="77777777" w:rsidR="00580847" w:rsidRDefault="00506215">
      <w:pPr>
        <w:autoSpaceDN w:val="0"/>
        <w:jc w:val="left"/>
        <w:rPr>
          <w:rFonts w:ascii="ＭＳ 明朝" w:eastAsia="ＭＳ 明朝" w:hAnsi="ＭＳ 明朝"/>
          <w:sz w:val="24"/>
        </w:rPr>
      </w:pPr>
      <w:r>
        <w:rPr>
          <w:rFonts w:ascii="ＭＳ 明朝" w:eastAsia="ＭＳ 明朝" w:hAnsi="ＭＳ 明朝" w:hint="eastAsia"/>
          <w:sz w:val="24"/>
        </w:rPr>
        <w:t xml:space="preserve">　　エ　実行委員会が実施する国体弁当調達業務に協力的であること。</w:t>
      </w:r>
    </w:p>
    <w:p w14:paraId="563AE5F7" w14:textId="77777777" w:rsidR="00580847" w:rsidRDefault="00506215">
      <w:pPr>
        <w:autoSpaceDN w:val="0"/>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2</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施設の衛生管理</w:t>
      </w:r>
    </w:p>
    <w:p w14:paraId="2C951D42"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ア　</w:t>
      </w:r>
      <w:r>
        <w:rPr>
          <w:rFonts w:ascii="ＭＳ 明朝" w:eastAsia="ＭＳ 明朝" w:hAnsi="ＭＳ 明朝" w:hint="eastAsia"/>
          <w:sz w:val="24"/>
        </w:rPr>
        <w:t>食品衛生関係法令に基づき，ＨＡＣＣＰに沿った衛生管理に取り組むとともに，適切に施設管理，運営を行えること。</w:t>
      </w:r>
    </w:p>
    <w:p w14:paraId="6F902F5C" w14:textId="77777777" w:rsidR="00580847" w:rsidRDefault="00506215">
      <w:pPr>
        <w:autoSpaceDE w:val="0"/>
        <w:autoSpaceDN w:val="0"/>
        <w:jc w:val="left"/>
        <w:rPr>
          <w:rFonts w:ascii="ＭＳ 明朝" w:eastAsia="ＭＳ 明朝" w:hAnsi="ＭＳ 明朝"/>
          <w:sz w:val="24"/>
        </w:rPr>
      </w:pPr>
      <w:r>
        <w:rPr>
          <w:rFonts w:ascii="ＭＳ 明朝" w:eastAsia="ＭＳ 明朝" w:hAnsi="ＭＳ 明朝" w:hint="eastAsia"/>
          <w:sz w:val="24"/>
        </w:rPr>
        <w:t xml:space="preserve">　　イ　過去３年間に食中毒発生等により食品衛生法に基づく営業停止等の処分を受</w:t>
      </w:r>
    </w:p>
    <w:p w14:paraId="0975DA15" w14:textId="77777777" w:rsidR="00580847" w:rsidRDefault="00506215">
      <w:pPr>
        <w:autoSpaceDE w:val="0"/>
        <w:autoSpaceDN w:val="0"/>
        <w:jc w:val="left"/>
        <w:rPr>
          <w:rFonts w:ascii="ＭＳ 明朝" w:eastAsia="ＭＳ 明朝" w:hAnsi="ＭＳ 明朝"/>
          <w:sz w:val="24"/>
        </w:rPr>
      </w:pPr>
      <w:r>
        <w:rPr>
          <w:rFonts w:ascii="ＭＳ 明朝" w:eastAsia="ＭＳ 明朝" w:hAnsi="ＭＳ 明朝" w:hint="eastAsia"/>
          <w:sz w:val="24"/>
        </w:rPr>
        <w:t xml:space="preserve">　　　けていないこと。</w:t>
      </w:r>
    </w:p>
    <w:p w14:paraId="093BFC46" w14:textId="77777777" w:rsidR="00580847" w:rsidRDefault="00506215">
      <w:pPr>
        <w:autoSpaceDN w:val="0"/>
        <w:jc w:val="left"/>
        <w:rPr>
          <w:rFonts w:ascii="ＭＳ 明朝" w:eastAsia="ＭＳ 明朝" w:hAnsi="ＭＳ 明朝"/>
          <w:sz w:val="24"/>
        </w:rPr>
      </w:pPr>
      <w:r>
        <w:rPr>
          <w:rFonts w:ascii="ＭＳ 明朝" w:eastAsia="ＭＳ 明朝" w:hAnsi="ＭＳ 明朝" w:hint="eastAsia"/>
          <w:sz w:val="24"/>
        </w:rPr>
        <w:t xml:space="preserve">　　ウ　検食は，完成した弁当とマジックで日付を書いた紙を清潔な容器（ビニール</w:t>
      </w:r>
    </w:p>
    <w:p w14:paraId="5D49B616" w14:textId="77777777" w:rsidR="00580847" w:rsidRDefault="00506215">
      <w:pPr>
        <w:autoSpaceDN w:val="0"/>
        <w:jc w:val="left"/>
        <w:rPr>
          <w:rFonts w:ascii="ＭＳ 明朝" w:eastAsia="ＭＳ 明朝" w:hAnsi="ＭＳ 明朝"/>
          <w:sz w:val="24"/>
        </w:rPr>
      </w:pPr>
      <w:r>
        <w:rPr>
          <w:rFonts w:ascii="ＭＳ 明朝" w:eastAsia="ＭＳ 明朝" w:hAnsi="ＭＳ 明朝" w:hint="eastAsia"/>
          <w:sz w:val="24"/>
        </w:rPr>
        <w:t xml:space="preserve">　　　等）に密閉して１日分ずつ－</w:t>
      </w:r>
      <w:r>
        <w:rPr>
          <w:rFonts w:ascii="ＭＳ 明朝" w:eastAsia="ＭＳ 明朝" w:hAnsi="ＭＳ 明朝" w:hint="eastAsia"/>
          <w:sz w:val="24"/>
        </w:rPr>
        <w:t>20</w:t>
      </w:r>
      <w:r>
        <w:rPr>
          <w:rFonts w:ascii="ＭＳ 明朝" w:eastAsia="ＭＳ 明朝" w:hAnsi="ＭＳ 明朝" w:hint="eastAsia"/>
          <w:sz w:val="24"/>
        </w:rPr>
        <w:t>℃以下で２週間以上保存できること。</w:t>
      </w:r>
    </w:p>
    <w:p w14:paraId="6FDB4DB8" w14:textId="77777777" w:rsidR="00580847" w:rsidRDefault="00506215">
      <w:pPr>
        <w:autoSpaceDN w:val="0"/>
        <w:ind w:left="720" w:rightChars="-67" w:right="-141" w:hangingChars="300" w:hanging="720"/>
        <w:jc w:val="left"/>
        <w:rPr>
          <w:rFonts w:ascii="ＭＳ 明朝" w:eastAsia="ＭＳ 明朝" w:hAnsi="ＭＳ 明朝"/>
          <w:sz w:val="24"/>
        </w:rPr>
      </w:pPr>
      <w:r>
        <w:rPr>
          <w:rFonts w:ascii="ＭＳ 明朝" w:eastAsia="ＭＳ 明朝" w:hAnsi="ＭＳ 明朝" w:hint="eastAsia"/>
          <w:sz w:val="24"/>
        </w:rPr>
        <w:t xml:space="preserve">　　エ　調理従事者（食品の盛り付け等，食品に接触する可能性のある者であって臨時職員を含む｡）の全員に対し，国体開催前の１カ月以内に検便検査（赤痢菌，サルモネラ属菌，腸管出血性大腸菌を含むもの｡）を実施すること。</w:t>
      </w:r>
    </w:p>
    <w:p w14:paraId="4B4182FB" w14:textId="77777777" w:rsidR="00580847" w:rsidRDefault="00506215">
      <w:pPr>
        <w:autoSpaceDN w:val="0"/>
        <w:ind w:left="720" w:rightChars="-67" w:right="-141" w:hangingChars="300" w:hanging="720"/>
        <w:jc w:val="left"/>
        <w:rPr>
          <w:rFonts w:ascii="ＭＳ 明朝" w:eastAsia="ＭＳ 明朝" w:hAnsi="ＭＳ 明朝"/>
          <w:sz w:val="24"/>
        </w:rPr>
      </w:pPr>
      <w:r>
        <w:rPr>
          <w:rFonts w:ascii="ＭＳ 明朝" w:eastAsia="ＭＳ 明朝" w:hAnsi="ＭＳ 明朝" w:hint="eastAsia"/>
          <w:sz w:val="24"/>
        </w:rPr>
        <w:t xml:space="preserve">　　　　なお，実行委員会から指示があった場合は，ノロウイルスの検査を別途行うこと。</w:t>
      </w:r>
    </w:p>
    <w:p w14:paraId="2B4AA9D5"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オ　食品賠償保険等に加入していること。</w:t>
      </w:r>
    </w:p>
    <w:p w14:paraId="6A621144"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カ　実行委員会が指</w:t>
      </w:r>
      <w:r>
        <w:rPr>
          <w:rFonts w:ascii="ＭＳ 明朝" w:eastAsia="ＭＳ 明朝" w:hAnsi="ＭＳ 明朝" w:hint="eastAsia"/>
          <w:sz w:val="24"/>
        </w:rPr>
        <w:t>定した時刻及び場所に，衛生的に配達できること。</w:t>
      </w:r>
    </w:p>
    <w:p w14:paraId="4F3D4315"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キ　弁当容器に以下の項目をラベルシート等で表示できること。</w:t>
      </w:r>
    </w:p>
    <w:p w14:paraId="7C434D40"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（ｱ）</w:t>
      </w:r>
      <w:r>
        <w:rPr>
          <w:rFonts w:ascii="ＭＳ 明朝" w:eastAsia="ＭＳ 明朝" w:hAnsi="ＭＳ 明朝" w:hint="eastAsia"/>
          <w:sz w:val="24"/>
        </w:rPr>
        <w:t xml:space="preserve"> </w:t>
      </w:r>
      <w:r>
        <w:rPr>
          <w:rFonts w:ascii="ＭＳ 明朝" w:eastAsia="ＭＳ 明朝" w:hAnsi="ＭＳ 明朝" w:hint="eastAsia"/>
          <w:sz w:val="24"/>
        </w:rPr>
        <w:t>弁当の名称</w:t>
      </w:r>
    </w:p>
    <w:p w14:paraId="3CF77B2C"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lastRenderedPageBreak/>
        <w:t xml:space="preserve">　　（ｲ）</w:t>
      </w:r>
      <w:r>
        <w:rPr>
          <w:rFonts w:ascii="ＭＳ 明朝" w:eastAsia="ＭＳ 明朝" w:hAnsi="ＭＳ 明朝" w:hint="eastAsia"/>
          <w:sz w:val="24"/>
        </w:rPr>
        <w:t xml:space="preserve"> </w:t>
      </w:r>
      <w:r>
        <w:rPr>
          <w:rFonts w:ascii="ＭＳ 明朝" w:eastAsia="ＭＳ 明朝" w:hAnsi="ＭＳ 明朝" w:hint="eastAsia"/>
          <w:sz w:val="24"/>
        </w:rPr>
        <w:t>原材料名（アレルゲン，原料米の産地等の表示を含む｡）</w:t>
      </w:r>
    </w:p>
    <w:p w14:paraId="7D3D289D" w14:textId="77777777" w:rsidR="00580847" w:rsidRDefault="00506215">
      <w:pPr>
        <w:autoSpaceDN w:val="0"/>
        <w:ind w:firstLineChars="200" w:firstLine="480"/>
        <w:jc w:val="left"/>
        <w:rPr>
          <w:rFonts w:ascii="ＭＳ 明朝" w:eastAsia="ＭＳ 明朝" w:hAnsi="ＭＳ 明朝"/>
          <w:sz w:val="24"/>
        </w:rPr>
      </w:pPr>
      <w:r>
        <w:rPr>
          <w:rFonts w:ascii="ＭＳ 明朝" w:eastAsia="ＭＳ 明朝" w:hAnsi="ＭＳ 明朝" w:hint="eastAsia"/>
          <w:sz w:val="24"/>
        </w:rPr>
        <w:t>（ｳ）</w:t>
      </w:r>
      <w:r>
        <w:rPr>
          <w:rFonts w:ascii="ＭＳ 明朝" w:eastAsia="ＭＳ 明朝" w:hAnsi="ＭＳ 明朝" w:hint="eastAsia"/>
          <w:sz w:val="24"/>
        </w:rPr>
        <w:t xml:space="preserve"> </w:t>
      </w:r>
      <w:r>
        <w:rPr>
          <w:rFonts w:ascii="ＭＳ 明朝" w:eastAsia="ＭＳ 明朝" w:hAnsi="ＭＳ 明朝" w:hint="eastAsia"/>
          <w:sz w:val="24"/>
        </w:rPr>
        <w:t>食品添加物</w:t>
      </w:r>
    </w:p>
    <w:p w14:paraId="2E4C02E0" w14:textId="77777777" w:rsidR="00580847" w:rsidRDefault="00506215">
      <w:pPr>
        <w:autoSpaceDN w:val="0"/>
        <w:ind w:firstLineChars="200" w:firstLine="480"/>
        <w:jc w:val="left"/>
        <w:rPr>
          <w:rFonts w:ascii="ＭＳ 明朝" w:eastAsia="ＭＳ 明朝" w:hAnsi="ＭＳ 明朝"/>
          <w:sz w:val="24"/>
        </w:rPr>
      </w:pPr>
      <w:r>
        <w:rPr>
          <w:rFonts w:ascii="ＭＳ 明朝" w:eastAsia="ＭＳ 明朝" w:hAnsi="ＭＳ 明朝" w:hint="eastAsia"/>
          <w:sz w:val="24"/>
        </w:rPr>
        <w:t>（ｴ）</w:t>
      </w:r>
      <w:r>
        <w:rPr>
          <w:rFonts w:ascii="ＭＳ 明朝" w:eastAsia="ＭＳ 明朝" w:hAnsi="ＭＳ 明朝" w:hint="eastAsia"/>
          <w:sz w:val="24"/>
        </w:rPr>
        <w:t xml:space="preserve"> </w:t>
      </w:r>
      <w:r>
        <w:rPr>
          <w:rFonts w:ascii="ＭＳ 明朝" w:eastAsia="ＭＳ 明朝" w:hAnsi="ＭＳ 明朝" w:hint="eastAsia"/>
          <w:sz w:val="24"/>
        </w:rPr>
        <w:t>消費期限（時刻まで表示）</w:t>
      </w:r>
    </w:p>
    <w:p w14:paraId="35171E52" w14:textId="77777777" w:rsidR="00580847" w:rsidRDefault="00506215">
      <w:pPr>
        <w:autoSpaceDN w:val="0"/>
        <w:ind w:firstLineChars="200" w:firstLine="480"/>
        <w:jc w:val="left"/>
        <w:rPr>
          <w:rFonts w:ascii="ＭＳ 明朝" w:eastAsia="ＭＳ 明朝" w:hAnsi="ＭＳ 明朝"/>
          <w:sz w:val="24"/>
        </w:rPr>
      </w:pPr>
      <w:r>
        <w:rPr>
          <w:rFonts w:ascii="ＭＳ 明朝" w:eastAsia="ＭＳ 明朝" w:hAnsi="ＭＳ 明朝" w:hint="eastAsia"/>
          <w:sz w:val="24"/>
        </w:rPr>
        <w:t>（ｵ）</w:t>
      </w:r>
      <w:r>
        <w:rPr>
          <w:rFonts w:ascii="ＭＳ 明朝" w:eastAsia="ＭＳ 明朝" w:hAnsi="ＭＳ 明朝" w:hint="eastAsia"/>
          <w:sz w:val="24"/>
        </w:rPr>
        <w:t xml:space="preserve"> </w:t>
      </w:r>
      <w:r>
        <w:rPr>
          <w:rFonts w:ascii="ＭＳ 明朝" w:eastAsia="ＭＳ 明朝" w:hAnsi="ＭＳ 明朝" w:hint="eastAsia"/>
          <w:sz w:val="24"/>
        </w:rPr>
        <w:t>保存方法</w:t>
      </w:r>
    </w:p>
    <w:p w14:paraId="52F30C8D" w14:textId="77777777" w:rsidR="00580847" w:rsidRDefault="00506215">
      <w:pPr>
        <w:autoSpaceDN w:val="0"/>
        <w:ind w:firstLineChars="200" w:firstLine="480"/>
        <w:jc w:val="left"/>
        <w:rPr>
          <w:rFonts w:ascii="ＭＳ 明朝" w:eastAsia="ＭＳ 明朝" w:hAnsi="ＭＳ 明朝"/>
          <w:sz w:val="24"/>
        </w:rPr>
      </w:pPr>
      <w:r>
        <w:rPr>
          <w:rFonts w:ascii="ＭＳ 明朝" w:eastAsia="ＭＳ 明朝" w:hAnsi="ＭＳ 明朝" w:hint="eastAsia"/>
          <w:sz w:val="24"/>
        </w:rPr>
        <w:t>（ｶ）</w:t>
      </w:r>
      <w:r>
        <w:rPr>
          <w:rFonts w:ascii="ＭＳ 明朝" w:eastAsia="ＭＳ 明朝" w:hAnsi="ＭＳ 明朝" w:hint="eastAsia"/>
          <w:sz w:val="24"/>
        </w:rPr>
        <w:t xml:space="preserve"> </w:t>
      </w:r>
      <w:r>
        <w:rPr>
          <w:rFonts w:ascii="ＭＳ 明朝" w:eastAsia="ＭＳ 明朝" w:hAnsi="ＭＳ 明朝" w:hint="eastAsia"/>
          <w:sz w:val="24"/>
        </w:rPr>
        <w:t>製造所所在地・製造者名</w:t>
      </w:r>
    </w:p>
    <w:p w14:paraId="5135521E" w14:textId="77777777" w:rsidR="00580847" w:rsidRDefault="00506215">
      <w:pPr>
        <w:autoSpaceDN w:val="0"/>
        <w:ind w:firstLineChars="200" w:firstLine="480"/>
        <w:jc w:val="left"/>
        <w:rPr>
          <w:rFonts w:ascii="ＭＳ 明朝" w:eastAsia="ＭＳ 明朝" w:hAnsi="ＭＳ 明朝"/>
          <w:sz w:val="24"/>
        </w:rPr>
      </w:pPr>
      <w:r>
        <w:rPr>
          <w:rFonts w:ascii="ＭＳ 明朝" w:eastAsia="ＭＳ 明朝" w:hAnsi="ＭＳ 明朝" w:hint="eastAsia"/>
          <w:sz w:val="24"/>
        </w:rPr>
        <w:t>（ｷ）</w:t>
      </w:r>
      <w:r>
        <w:rPr>
          <w:rFonts w:ascii="ＭＳ 明朝" w:eastAsia="ＭＳ 明朝" w:hAnsi="ＭＳ 明朝" w:hint="eastAsia"/>
          <w:sz w:val="24"/>
        </w:rPr>
        <w:t xml:space="preserve"> </w:t>
      </w:r>
      <w:r>
        <w:rPr>
          <w:rFonts w:ascii="ＭＳ 明朝" w:eastAsia="ＭＳ 明朝" w:hAnsi="ＭＳ 明朝" w:hint="eastAsia"/>
          <w:sz w:val="24"/>
        </w:rPr>
        <w:t>その他食品表示法等関係法規により規定される表示</w:t>
      </w:r>
    </w:p>
    <w:p w14:paraId="059C1B06" w14:textId="77777777" w:rsidR="00580847" w:rsidRDefault="00506215">
      <w:pPr>
        <w:autoSpaceDN w:val="0"/>
        <w:ind w:firstLineChars="200" w:firstLine="480"/>
        <w:jc w:val="left"/>
        <w:rPr>
          <w:rFonts w:ascii="ＭＳ 明朝" w:eastAsia="ＭＳ 明朝" w:hAnsi="ＭＳ 明朝"/>
          <w:sz w:val="24"/>
        </w:rPr>
      </w:pPr>
      <w:r>
        <w:rPr>
          <w:rFonts w:ascii="ＭＳ 明朝" w:eastAsia="ＭＳ 明朝" w:hAnsi="ＭＳ 明朝" w:hint="eastAsia"/>
          <w:sz w:val="24"/>
        </w:rPr>
        <w:t>（ｸ）</w:t>
      </w:r>
      <w:r>
        <w:rPr>
          <w:rFonts w:ascii="ＭＳ 明朝" w:eastAsia="ＭＳ 明朝" w:hAnsi="ＭＳ 明朝" w:hint="eastAsia"/>
          <w:sz w:val="24"/>
        </w:rPr>
        <w:t xml:space="preserve"> </w:t>
      </w:r>
      <w:r>
        <w:rPr>
          <w:rFonts w:ascii="ＭＳ 明朝" w:eastAsia="ＭＳ 明朝" w:hAnsi="ＭＳ 明朝" w:hint="eastAsia"/>
          <w:sz w:val="24"/>
        </w:rPr>
        <w:t>その他実行委員会が指示する表示</w:t>
      </w:r>
    </w:p>
    <w:p w14:paraId="50C56BA7" w14:textId="77777777" w:rsidR="00580847" w:rsidRDefault="00506215">
      <w:pPr>
        <w:autoSpaceDN w:val="0"/>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3</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施設の調製能力</w:t>
      </w:r>
    </w:p>
    <w:p w14:paraId="40BFC188" w14:textId="77777777" w:rsidR="00580847" w:rsidRDefault="00506215">
      <w:pPr>
        <w:ind w:left="720" w:rightChars="-67" w:right="-141" w:hangingChars="300" w:hanging="720"/>
        <w:jc w:val="left"/>
        <w:rPr>
          <w:rFonts w:ascii="ＭＳ 明朝" w:eastAsia="ＭＳ 明朝" w:hAnsi="ＭＳ 明朝"/>
          <w:sz w:val="24"/>
          <w:u w:val="single"/>
        </w:rPr>
      </w:pPr>
      <w:r>
        <w:rPr>
          <w:rFonts w:ascii="ＭＳ 明朝" w:eastAsia="ＭＳ 明朝" w:hAnsi="ＭＳ 明朝" w:hint="eastAsia"/>
          <w:sz w:val="24"/>
        </w:rPr>
        <w:t xml:space="preserve">　　ア　国体期間中の提供可能数が，１日当たり</w:t>
      </w:r>
      <w:r>
        <w:rPr>
          <w:rFonts w:ascii="ＭＳ 明朝" w:eastAsia="ＭＳ 明朝" w:hAnsi="ＭＳ 明朝" w:hint="eastAsia"/>
          <w:sz w:val="24"/>
        </w:rPr>
        <w:t>100</w:t>
      </w:r>
      <w:r>
        <w:rPr>
          <w:rFonts w:ascii="ＭＳ 明朝" w:eastAsia="ＭＳ 明朝" w:hAnsi="ＭＳ 明朝" w:hint="eastAsia"/>
          <w:sz w:val="24"/>
        </w:rPr>
        <w:t>食以上の日があること。</w:t>
      </w:r>
    </w:p>
    <w:p w14:paraId="17704C69"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イ　第三者に委託することなく弁当の調製が可能であること。</w:t>
      </w:r>
    </w:p>
    <w:p w14:paraId="4A300EFE"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ウ　メニューの日替わりが可能であること。</w:t>
      </w:r>
    </w:p>
    <w:p w14:paraId="30BBFE9D" w14:textId="77777777" w:rsidR="00580847" w:rsidRDefault="00506215">
      <w:pPr>
        <w:autoSpaceDN w:val="0"/>
        <w:ind w:left="720" w:right="-144" w:hangingChars="300" w:hanging="720"/>
        <w:jc w:val="left"/>
        <w:rPr>
          <w:rFonts w:ascii="ＭＳ 明朝" w:eastAsia="ＭＳ 明朝" w:hAnsi="ＭＳ 明朝"/>
          <w:sz w:val="24"/>
        </w:rPr>
      </w:pPr>
      <w:r>
        <w:rPr>
          <w:rFonts w:ascii="ＭＳ 明朝" w:eastAsia="ＭＳ 明朝" w:hAnsi="ＭＳ 明朝" w:hint="eastAsia"/>
          <w:sz w:val="24"/>
        </w:rPr>
        <w:t xml:space="preserve">　　エ　栄養バランス・カロリー等に配慮したメニューでの提供が可能であること。</w:t>
      </w:r>
    </w:p>
    <w:p w14:paraId="3723ACCB" w14:textId="77777777" w:rsidR="00580847" w:rsidRDefault="00506215">
      <w:pPr>
        <w:autoSpaceDN w:val="0"/>
        <w:ind w:left="720" w:right="-144" w:hangingChars="300" w:hanging="720"/>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4</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施設の対応能力</w:t>
      </w:r>
    </w:p>
    <w:p w14:paraId="6EA8C6D4" w14:textId="77777777" w:rsidR="00580847" w:rsidRDefault="00506215">
      <w:pPr>
        <w:autoSpaceDN w:val="0"/>
        <w:ind w:left="720" w:right="-144" w:hangingChars="300" w:hanging="720"/>
        <w:jc w:val="left"/>
        <w:rPr>
          <w:rFonts w:ascii="ＭＳ 明朝" w:eastAsia="ＭＳ 明朝" w:hAnsi="ＭＳ 明朝"/>
          <w:sz w:val="24"/>
        </w:rPr>
      </w:pPr>
      <w:r>
        <w:rPr>
          <w:rFonts w:ascii="ＭＳ 明朝" w:eastAsia="ＭＳ 明朝" w:hAnsi="ＭＳ 明朝" w:hint="eastAsia"/>
          <w:sz w:val="24"/>
        </w:rPr>
        <w:t xml:space="preserve">　　ア　単価に応じた弁当の調製が可能であり，実行委員会が指定する容器・包装紙等での提供が可能であること。</w:t>
      </w:r>
    </w:p>
    <w:p w14:paraId="5BE0A01C" w14:textId="4A616E37" w:rsidR="00580847" w:rsidRDefault="00506215">
      <w:pPr>
        <w:autoSpaceDN w:val="0"/>
        <w:ind w:left="720" w:right="-144" w:hangingChars="300" w:hanging="720"/>
        <w:jc w:val="left"/>
        <w:rPr>
          <w:rFonts w:ascii="ＭＳ 明朝" w:eastAsia="ＭＳ 明朝" w:hAnsi="ＭＳ 明朝"/>
          <w:sz w:val="24"/>
        </w:rPr>
      </w:pPr>
      <w:r>
        <w:rPr>
          <w:rFonts w:ascii="ＭＳ 明朝" w:eastAsia="ＭＳ 明朝" w:hAnsi="ＭＳ 明朝" w:hint="eastAsia"/>
          <w:sz w:val="24"/>
        </w:rPr>
        <w:t xml:space="preserve">　　イ　弁当の付属品として，</w:t>
      </w:r>
      <w:r>
        <w:rPr>
          <w:rFonts w:ascii="ＭＳ 明朝" w:eastAsia="ＭＳ 明朝" w:hAnsi="ＭＳ 明朝" w:hint="eastAsia"/>
          <w:sz w:val="24"/>
        </w:rPr>
        <w:t>お茶，割り箸，爪楊枝，お手拭き，持ち運び用ビニール袋の提供が可能であること。</w:t>
      </w:r>
    </w:p>
    <w:p w14:paraId="536B3DFE" w14:textId="77777777" w:rsidR="00580847" w:rsidRDefault="00506215">
      <w:pPr>
        <w:autoSpaceDN w:val="0"/>
        <w:ind w:left="720" w:right="-144" w:hangingChars="300" w:hanging="720"/>
        <w:jc w:val="left"/>
        <w:rPr>
          <w:rFonts w:ascii="ＭＳ 明朝" w:eastAsia="ＭＳ 明朝" w:hAnsi="ＭＳ 明朝"/>
          <w:sz w:val="24"/>
        </w:rPr>
      </w:pPr>
      <w:r>
        <w:rPr>
          <w:rFonts w:ascii="ＭＳ 明朝" w:eastAsia="ＭＳ 明朝" w:hAnsi="ＭＳ 明朝" w:hint="eastAsia"/>
          <w:sz w:val="24"/>
        </w:rPr>
        <w:t xml:space="preserve">　　ウ</w:t>
      </w:r>
      <w:r>
        <w:rPr>
          <w:rFonts w:ascii="ＭＳ 明朝" w:eastAsia="ＭＳ 明朝" w:hAnsi="ＭＳ 明朝" w:hint="eastAsia"/>
          <w:sz w:val="24"/>
        </w:rPr>
        <w:t xml:space="preserve">　弁当は保冷効果が持続し，かつ運搬が容易で清潔なダンボール箱等に梱包して納入できること。</w:t>
      </w:r>
    </w:p>
    <w:p w14:paraId="543621B9" w14:textId="77777777" w:rsidR="00580847" w:rsidRDefault="00506215">
      <w:pPr>
        <w:autoSpaceDN w:val="0"/>
        <w:ind w:left="720" w:right="-428" w:hangingChars="300" w:hanging="720"/>
        <w:jc w:val="left"/>
        <w:rPr>
          <w:rFonts w:ascii="ＭＳ 明朝" w:eastAsia="ＭＳ 明朝" w:hAnsi="ＭＳ 明朝"/>
          <w:sz w:val="24"/>
        </w:rPr>
      </w:pPr>
      <w:r>
        <w:rPr>
          <w:rFonts w:ascii="ＭＳ 明朝" w:eastAsia="ＭＳ 明朝" w:hAnsi="ＭＳ 明朝" w:hint="eastAsia"/>
          <w:sz w:val="24"/>
        </w:rPr>
        <w:t xml:space="preserve">　　エ　前日午後６時までの発注で，翌日午前</w:t>
      </w:r>
      <w:r>
        <w:rPr>
          <w:rFonts w:ascii="ＭＳ 明朝" w:eastAsia="ＭＳ 明朝" w:hAnsi="ＭＳ 明朝" w:hint="eastAsia"/>
          <w:sz w:val="24"/>
        </w:rPr>
        <w:t>10</w:t>
      </w:r>
      <w:r>
        <w:rPr>
          <w:rFonts w:ascii="ＭＳ 明朝" w:eastAsia="ＭＳ 明朝" w:hAnsi="ＭＳ 明朝" w:hint="eastAsia"/>
          <w:sz w:val="24"/>
        </w:rPr>
        <w:t>時</w:t>
      </w:r>
      <w:r>
        <w:rPr>
          <w:rFonts w:ascii="ＭＳ 明朝" w:eastAsia="ＭＳ 明朝" w:hAnsi="ＭＳ 明朝" w:hint="eastAsia"/>
          <w:sz w:val="24"/>
        </w:rPr>
        <w:t>30</w:t>
      </w:r>
      <w:r>
        <w:rPr>
          <w:rFonts w:ascii="ＭＳ 明朝" w:eastAsia="ＭＳ 明朝" w:hAnsi="ＭＳ 明朝" w:hint="eastAsia"/>
          <w:sz w:val="24"/>
        </w:rPr>
        <w:t>分までの納入が可能であること。</w:t>
      </w:r>
    </w:p>
    <w:p w14:paraId="3BB897FD" w14:textId="77777777" w:rsidR="00580847" w:rsidRDefault="00506215">
      <w:pPr>
        <w:autoSpaceDN w:val="0"/>
        <w:jc w:val="left"/>
        <w:rPr>
          <w:rFonts w:ascii="ＭＳ 明朝" w:eastAsia="ＭＳ 明朝" w:hAnsi="ＭＳ 明朝"/>
          <w:sz w:val="24"/>
        </w:rPr>
      </w:pPr>
      <w:r>
        <w:rPr>
          <w:rFonts w:ascii="ＭＳ 明朝" w:eastAsia="ＭＳ 明朝" w:hAnsi="ＭＳ 明朝" w:hint="eastAsia"/>
          <w:sz w:val="24"/>
        </w:rPr>
        <w:t xml:space="preserve">　　オ　配達同日に弁当容器等を回収できること。</w:t>
      </w:r>
    </w:p>
    <w:p w14:paraId="33ABA053"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カ　サンプル調査を行うためのサンプルを実行委員会の指示に基づき提供し，当該調査において指摘されたことを改善することが可能であること。</w:t>
      </w:r>
    </w:p>
    <w:p w14:paraId="5A325AB4"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キ　荒天等により，競技開催に中止等の変更があった場合，弁当の調製及び納入については実行委員会の指示に基づく対応が可能であること。</w:t>
      </w:r>
    </w:p>
    <w:p w14:paraId="58CEA154"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5</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施設の信用</w:t>
      </w:r>
      <w:r>
        <w:rPr>
          <w:rFonts w:ascii="ＭＳ 明朝" w:eastAsia="ＭＳ 明朝" w:hAnsi="ＭＳ 明朝" w:hint="eastAsia"/>
          <w:sz w:val="24"/>
        </w:rPr>
        <w:t>状況</w:t>
      </w:r>
    </w:p>
    <w:p w14:paraId="0A0FE99D"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ア　原則として，３年以上の営業実績があること。</w:t>
      </w:r>
    </w:p>
    <w:p w14:paraId="1F81D433"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イ　食品に関する法律諸規定が遵守されていること。</w:t>
      </w:r>
    </w:p>
    <w:p w14:paraId="52B669CA"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ウ　納税義務が履行されていること。</w:t>
      </w:r>
    </w:p>
    <w:p w14:paraId="3B054C3D"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エ　上・下水道等の使用料の滞納がないこと。</w:t>
      </w:r>
    </w:p>
    <w:p w14:paraId="554AA28A" w14:textId="77777777" w:rsidR="00580847" w:rsidRDefault="00580847">
      <w:pPr>
        <w:autoSpaceDN w:val="0"/>
        <w:ind w:left="720" w:hangingChars="300" w:hanging="720"/>
        <w:jc w:val="left"/>
        <w:rPr>
          <w:rFonts w:ascii="ＭＳ 明朝" w:eastAsia="ＭＳ 明朝" w:hAnsi="ＭＳ 明朝"/>
          <w:sz w:val="24"/>
        </w:rPr>
      </w:pPr>
    </w:p>
    <w:p w14:paraId="2B4A74EE" w14:textId="77777777" w:rsidR="00580847" w:rsidRDefault="00506215">
      <w:pPr>
        <w:autoSpaceDN w:val="0"/>
        <w:ind w:left="720" w:hangingChars="300" w:hanging="720"/>
        <w:jc w:val="left"/>
        <w:rPr>
          <w:rFonts w:ascii="ＭＳ ゴシック" w:eastAsia="ＭＳ ゴシック" w:hAnsi="ＭＳ ゴシック"/>
          <w:sz w:val="24"/>
        </w:rPr>
      </w:pPr>
      <w:r>
        <w:rPr>
          <w:rFonts w:ascii="ＭＳ ゴシック" w:eastAsia="ＭＳ ゴシック" w:hAnsi="ＭＳ ゴシック" w:hint="eastAsia"/>
          <w:sz w:val="24"/>
        </w:rPr>
        <w:t>４　業務概要</w:t>
      </w:r>
    </w:p>
    <w:p w14:paraId="62749E68"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1</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実施内容</w:t>
      </w:r>
    </w:p>
    <w:p w14:paraId="2EEDF4B8"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国体参加者に提供する弁当の調製，搬入及び回収。</w:t>
      </w:r>
    </w:p>
    <w:p w14:paraId="79D1F0C3"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2</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弁当の種類</w:t>
      </w:r>
    </w:p>
    <w:p w14:paraId="060E5258" w14:textId="77777777" w:rsidR="00580847" w:rsidRDefault="00506215">
      <w:pPr>
        <w:autoSpaceDN w:val="0"/>
        <w:ind w:leftChars="-5" w:left="470" w:hangingChars="200" w:hanging="480"/>
        <w:jc w:val="left"/>
        <w:rPr>
          <w:rFonts w:ascii="ＭＳ 明朝" w:eastAsia="ＭＳ 明朝" w:hAnsi="ＭＳ 明朝"/>
          <w:sz w:val="24"/>
        </w:rPr>
      </w:pPr>
      <w:r>
        <w:rPr>
          <w:rFonts w:ascii="ＭＳ 明朝" w:eastAsia="ＭＳ 明朝" w:hAnsi="ＭＳ 明朝" w:hint="eastAsia"/>
          <w:sz w:val="24"/>
        </w:rPr>
        <w:t xml:space="preserve">　　　斡旋弁当・・・選手・監督，視察員，報道員，競技会係員等のうち希望者へ斡旋する弁当</w:t>
      </w:r>
    </w:p>
    <w:p w14:paraId="6E79A3DA" w14:textId="77777777" w:rsidR="00580847" w:rsidRDefault="00506215">
      <w:pPr>
        <w:autoSpaceDN w:val="0"/>
        <w:ind w:leftChars="-5" w:left="470" w:hangingChars="200" w:hanging="480"/>
        <w:jc w:val="left"/>
        <w:rPr>
          <w:rFonts w:ascii="ＭＳ 明朝" w:eastAsia="ＭＳ 明朝" w:hAnsi="ＭＳ 明朝"/>
          <w:sz w:val="24"/>
        </w:rPr>
      </w:pPr>
      <w:r>
        <w:rPr>
          <w:rFonts w:ascii="ＭＳ 明朝" w:eastAsia="ＭＳ 明朝" w:hAnsi="ＭＳ 明朝" w:hint="eastAsia"/>
          <w:sz w:val="24"/>
        </w:rPr>
        <w:t xml:space="preserve">　　　支給弁当・・・大会役員，競技役員，競技補助員，競技会補助員等に，支給する弁当</w:t>
      </w:r>
    </w:p>
    <w:p w14:paraId="4B8FD0A4" w14:textId="77777777" w:rsidR="00580847" w:rsidRDefault="00506215">
      <w:pPr>
        <w:autoSpaceDN w:val="0"/>
        <w:ind w:leftChars="-5" w:left="47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５　弁当金額</w:t>
      </w:r>
    </w:p>
    <w:p w14:paraId="6743F386" w14:textId="77777777" w:rsidR="00580847" w:rsidRDefault="00506215">
      <w:pPr>
        <w:autoSpaceDN w:val="0"/>
        <w:ind w:leftChars="-5" w:left="470" w:hangingChars="200" w:hanging="480"/>
        <w:jc w:val="left"/>
        <w:rPr>
          <w:rFonts w:ascii="ＭＳ 明朝" w:eastAsia="ＭＳ 明朝" w:hAnsi="ＭＳ 明朝"/>
          <w:sz w:val="24"/>
        </w:rPr>
      </w:pPr>
      <w:r>
        <w:rPr>
          <w:rFonts w:ascii="ＭＳ 明朝" w:eastAsia="ＭＳ 明朝" w:hAnsi="ＭＳ 明朝" w:hint="eastAsia"/>
          <w:sz w:val="24"/>
        </w:rPr>
        <w:t xml:space="preserve">　　斡旋弁当・・・</w:t>
      </w:r>
      <w:r>
        <w:rPr>
          <w:rFonts w:ascii="ＭＳ 明朝" w:eastAsia="ＭＳ 明朝" w:hAnsi="ＭＳ 明朝" w:hint="eastAsia"/>
          <w:sz w:val="24"/>
        </w:rPr>
        <w:t>800</w:t>
      </w:r>
      <w:r>
        <w:rPr>
          <w:rFonts w:ascii="ＭＳ 明朝" w:eastAsia="ＭＳ 明朝" w:hAnsi="ＭＳ 明朝" w:hint="eastAsia"/>
          <w:sz w:val="24"/>
        </w:rPr>
        <w:t>円（税込み）</w:t>
      </w:r>
    </w:p>
    <w:p w14:paraId="34E2549D" w14:textId="77777777" w:rsidR="00580847" w:rsidRDefault="00506215">
      <w:pPr>
        <w:autoSpaceDN w:val="0"/>
        <w:ind w:leftChars="-5" w:left="470" w:hangingChars="200" w:hanging="480"/>
        <w:jc w:val="left"/>
        <w:rPr>
          <w:rFonts w:ascii="ＭＳ 明朝" w:eastAsia="ＭＳ 明朝" w:hAnsi="ＭＳ 明朝"/>
          <w:sz w:val="24"/>
        </w:rPr>
      </w:pPr>
      <w:r>
        <w:rPr>
          <w:rFonts w:ascii="ＭＳ 明朝" w:eastAsia="ＭＳ 明朝" w:hAnsi="ＭＳ 明朝" w:hint="eastAsia"/>
          <w:sz w:val="24"/>
        </w:rPr>
        <w:t xml:space="preserve">　　支給弁当・・・</w:t>
      </w:r>
      <w:r>
        <w:rPr>
          <w:rFonts w:ascii="ＭＳ 明朝" w:eastAsia="ＭＳ 明朝" w:hAnsi="ＭＳ 明朝" w:hint="eastAsia"/>
          <w:sz w:val="24"/>
        </w:rPr>
        <w:t>800</w:t>
      </w:r>
      <w:r>
        <w:rPr>
          <w:rFonts w:ascii="ＭＳ 明朝" w:eastAsia="ＭＳ 明朝" w:hAnsi="ＭＳ 明朝" w:hint="eastAsia"/>
          <w:sz w:val="24"/>
        </w:rPr>
        <w:t>円（税込み）</w:t>
      </w:r>
    </w:p>
    <w:p w14:paraId="69D4EB51" w14:textId="77777777" w:rsidR="00580847" w:rsidRDefault="00580847">
      <w:pPr>
        <w:autoSpaceDN w:val="0"/>
        <w:ind w:leftChars="-5" w:left="470" w:hangingChars="200" w:hanging="480"/>
        <w:jc w:val="left"/>
        <w:rPr>
          <w:rFonts w:ascii="ＭＳ 明朝" w:eastAsia="ＭＳ 明朝" w:hAnsi="ＭＳ 明朝"/>
          <w:sz w:val="24"/>
        </w:rPr>
      </w:pPr>
    </w:p>
    <w:p w14:paraId="28546BED" w14:textId="77777777" w:rsidR="00580847" w:rsidRDefault="00506215">
      <w:pPr>
        <w:autoSpaceDN w:val="0"/>
        <w:ind w:leftChars="-5" w:left="47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６　弁当の付属品</w:t>
      </w:r>
    </w:p>
    <w:p w14:paraId="49BD3358" w14:textId="33D91A26" w:rsidR="00580847" w:rsidRDefault="00506215">
      <w:pPr>
        <w:autoSpaceDN w:val="0"/>
        <w:ind w:leftChars="-5" w:left="470" w:hangingChars="200" w:hanging="480"/>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お茶，割り箸，爪楊枝，お手拭き及び持ち運び用ビニール袋を付属さ</w:t>
      </w:r>
    </w:p>
    <w:p w14:paraId="7A67A569" w14:textId="77777777" w:rsidR="00580847" w:rsidRDefault="00506215">
      <w:pPr>
        <w:autoSpaceDN w:val="0"/>
        <w:ind w:firstLineChars="100" w:firstLine="240"/>
        <w:jc w:val="left"/>
        <w:rPr>
          <w:rFonts w:ascii="ＭＳ 明朝" w:eastAsia="ＭＳ 明朝" w:hAnsi="ＭＳ 明朝"/>
          <w:sz w:val="24"/>
        </w:rPr>
      </w:pPr>
      <w:r>
        <w:rPr>
          <w:rFonts w:ascii="ＭＳ 明朝" w:eastAsia="ＭＳ 明朝" w:hAnsi="ＭＳ 明朝" w:hint="eastAsia"/>
          <w:sz w:val="24"/>
        </w:rPr>
        <w:t>せる。</w:t>
      </w:r>
    </w:p>
    <w:p w14:paraId="7541A34E" w14:textId="77777777" w:rsidR="00580847" w:rsidRDefault="00580847">
      <w:pPr>
        <w:autoSpaceDN w:val="0"/>
        <w:jc w:val="left"/>
        <w:rPr>
          <w:rFonts w:ascii="ＭＳ 明朝" w:eastAsia="ＭＳ 明朝" w:hAnsi="ＭＳ 明朝"/>
          <w:sz w:val="24"/>
        </w:rPr>
      </w:pPr>
    </w:p>
    <w:p w14:paraId="7222D268" w14:textId="77777777" w:rsidR="00580847" w:rsidRDefault="00506215">
      <w:pPr>
        <w:autoSpaceDN w:val="0"/>
        <w:jc w:val="left"/>
        <w:rPr>
          <w:rFonts w:ascii="ＭＳ ゴシック" w:eastAsia="ＭＳ ゴシック" w:hAnsi="ＭＳ ゴシック"/>
          <w:sz w:val="24"/>
        </w:rPr>
      </w:pPr>
      <w:r>
        <w:rPr>
          <w:rFonts w:ascii="ＭＳ ゴシック" w:eastAsia="ＭＳ ゴシック" w:hAnsi="ＭＳ ゴシック" w:hint="eastAsia"/>
          <w:sz w:val="24"/>
        </w:rPr>
        <w:t>７　弁当調製施設の選定と取消</w:t>
      </w:r>
    </w:p>
    <w:p w14:paraId="3CEECF5A" w14:textId="77777777" w:rsidR="00580847" w:rsidRDefault="00506215">
      <w:pPr>
        <w:autoSpaceDN w:val="0"/>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1</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弁当調製施設については，別に定める要項に基づき実行委員会が指定する。</w:t>
      </w:r>
    </w:p>
    <w:p w14:paraId="30957501" w14:textId="77777777" w:rsidR="00580847" w:rsidRDefault="00506215">
      <w:pPr>
        <w:autoSpaceDN w:val="0"/>
        <w:ind w:left="480" w:hangingChars="200" w:hanging="480"/>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2</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実行委員会は，前号の規定により弁当調製施設を指定するときは，当該弁当調製施設に「燃ゆる感動かごしま国体」指宿市弁当</w:t>
      </w:r>
      <w:r>
        <w:rPr>
          <w:rFonts w:ascii="ＭＳ 明朝" w:eastAsia="ＭＳ 明朝" w:hAnsi="ＭＳ 明朝" w:hint="eastAsia"/>
          <w:sz w:val="24"/>
        </w:rPr>
        <w:t>調製施設指定書（第１号様式）を交付する。</w:t>
      </w:r>
    </w:p>
    <w:p w14:paraId="70B681E0" w14:textId="77777777" w:rsidR="00580847" w:rsidRDefault="00506215">
      <w:pPr>
        <w:autoSpaceDN w:val="0"/>
        <w:ind w:left="480" w:hangingChars="200" w:hanging="480"/>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3</w:t>
      </w:r>
      <w:r>
        <w:rPr>
          <w:rFonts w:ascii="ＭＳ 明朝" w:eastAsia="ＭＳ 明朝" w:hAnsi="ＭＳ 明朝"/>
          <w:sz w:val="24"/>
        </w:rPr>
        <w:t>）</w:t>
      </w:r>
      <w:r>
        <w:rPr>
          <w:rFonts w:ascii="ＭＳ 明朝" w:eastAsia="ＭＳ 明朝" w:hAnsi="ＭＳ 明朝" w:hint="eastAsia"/>
          <w:sz w:val="24"/>
        </w:rPr>
        <w:t xml:space="preserve"> </w:t>
      </w:r>
      <w:r>
        <w:rPr>
          <w:rFonts w:ascii="ＭＳ 明朝" w:eastAsia="ＭＳ 明朝" w:hAnsi="ＭＳ 明朝" w:hint="eastAsia"/>
          <w:sz w:val="24"/>
        </w:rPr>
        <w:t>実行委員会は，指定した弁当調製施設が次のいずれかに該当するときは</w:t>
      </w:r>
      <w:r>
        <w:rPr>
          <w:rFonts w:ascii="ＭＳ 明朝" w:eastAsia="ＭＳ 明朝" w:hAnsi="ＭＳ 明朝" w:hint="eastAsia"/>
          <w:sz w:val="24"/>
        </w:rPr>
        <w:t>,</w:t>
      </w:r>
      <w:r>
        <w:rPr>
          <w:rFonts w:ascii="ＭＳ 明朝" w:eastAsia="ＭＳ 明朝" w:hAnsi="ＭＳ 明朝" w:hint="eastAsia"/>
          <w:sz w:val="24"/>
        </w:rPr>
        <w:t>｢燃ゆる感動かごしま国体」指宿市弁当調製施設指定取消書（第２号様式）により指定を取り消すことができる。</w:t>
      </w:r>
    </w:p>
    <w:p w14:paraId="24A15867" w14:textId="77777777" w:rsidR="00580847" w:rsidRDefault="00506215">
      <w:pPr>
        <w:autoSpaceDN w:val="0"/>
        <w:ind w:left="480" w:hangingChars="200" w:hanging="480"/>
        <w:jc w:val="left"/>
        <w:rPr>
          <w:rFonts w:ascii="ＭＳ 明朝" w:eastAsia="ＭＳ 明朝" w:hAnsi="ＭＳ 明朝"/>
          <w:sz w:val="24"/>
        </w:rPr>
      </w:pPr>
      <w:r>
        <w:rPr>
          <w:rFonts w:ascii="ＭＳ 明朝" w:eastAsia="ＭＳ 明朝" w:hAnsi="ＭＳ 明朝" w:hint="eastAsia"/>
          <w:sz w:val="24"/>
        </w:rPr>
        <w:t xml:space="preserve">　　ア　食品衛生法関係法令に基づく改善命令及び指導に速やかに従わないとき。</w:t>
      </w:r>
    </w:p>
    <w:p w14:paraId="5CC91BCB"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イ　食品衛生法関係法令に基づく許可の取り消し，営業の全部又は，一部の禁止若しくは，期間を定めての停止処分を受けたとき。</w:t>
      </w:r>
    </w:p>
    <w:p w14:paraId="2A3C1350"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ウ　弁当調製業務を第三者に委託したとき。</w:t>
      </w:r>
    </w:p>
    <w:p w14:paraId="5DBDB25C"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エ　その他実行委員会が不適当と認めたとき。</w:t>
      </w:r>
    </w:p>
    <w:p w14:paraId="51706C81" w14:textId="77777777" w:rsidR="00580847" w:rsidRDefault="00580847">
      <w:pPr>
        <w:autoSpaceDN w:val="0"/>
        <w:jc w:val="left"/>
        <w:rPr>
          <w:rFonts w:ascii="ＭＳ ゴシック" w:eastAsia="ＭＳ ゴシック" w:hAnsi="ＭＳ ゴシック"/>
          <w:sz w:val="24"/>
        </w:rPr>
      </w:pPr>
    </w:p>
    <w:p w14:paraId="60FF7F15" w14:textId="77777777" w:rsidR="00580847" w:rsidRDefault="00506215">
      <w:pPr>
        <w:autoSpaceDN w:val="0"/>
        <w:ind w:left="720" w:hangingChars="300" w:hanging="720"/>
        <w:jc w:val="left"/>
        <w:rPr>
          <w:rFonts w:ascii="ＭＳ ゴシック" w:eastAsia="ＭＳ ゴシック" w:hAnsi="ＭＳ ゴシック"/>
          <w:sz w:val="24"/>
        </w:rPr>
      </w:pPr>
      <w:r>
        <w:rPr>
          <w:rFonts w:ascii="ＭＳ ゴシック" w:eastAsia="ＭＳ ゴシック" w:hAnsi="ＭＳ ゴシック" w:hint="eastAsia"/>
          <w:sz w:val="24"/>
        </w:rPr>
        <w:t>８　応募について</w:t>
      </w:r>
    </w:p>
    <w:p w14:paraId="44BB29E3"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1</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応募締切</w:t>
      </w:r>
    </w:p>
    <w:p w14:paraId="5B42BA76"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u w:val="single"/>
        </w:rPr>
        <w:t>令和４年</w:t>
      </w:r>
      <w:r>
        <w:rPr>
          <w:rFonts w:ascii="ＭＳ 明朝" w:eastAsia="ＭＳ 明朝" w:hAnsi="ＭＳ 明朝" w:hint="eastAsia"/>
          <w:sz w:val="24"/>
          <w:u w:val="single"/>
        </w:rPr>
        <w:t>11</w:t>
      </w:r>
      <w:r>
        <w:rPr>
          <w:rFonts w:ascii="ＭＳ 明朝" w:eastAsia="ＭＳ 明朝" w:hAnsi="ＭＳ 明朝" w:hint="eastAsia"/>
          <w:sz w:val="24"/>
          <w:u w:val="single"/>
        </w:rPr>
        <w:t>月</w:t>
      </w:r>
      <w:r>
        <w:rPr>
          <w:rFonts w:ascii="ＭＳ 明朝" w:eastAsia="ＭＳ 明朝" w:hAnsi="ＭＳ 明朝" w:hint="eastAsia"/>
          <w:sz w:val="24"/>
          <w:u w:val="single"/>
        </w:rPr>
        <w:t>25</w:t>
      </w:r>
      <w:r>
        <w:rPr>
          <w:rFonts w:ascii="ＭＳ 明朝" w:eastAsia="ＭＳ 明朝" w:hAnsi="ＭＳ 明朝" w:hint="eastAsia"/>
          <w:sz w:val="24"/>
          <w:u w:val="single"/>
        </w:rPr>
        <w:t>日（金）必着</w:t>
      </w:r>
    </w:p>
    <w:p w14:paraId="29F82845"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持参される場合は，平日の午前８時</w:t>
      </w:r>
      <w:r>
        <w:rPr>
          <w:rFonts w:ascii="ＭＳ 明朝" w:eastAsia="ＭＳ 明朝" w:hAnsi="ＭＳ 明朝" w:hint="eastAsia"/>
          <w:sz w:val="24"/>
        </w:rPr>
        <w:t>30</w:t>
      </w:r>
      <w:r>
        <w:rPr>
          <w:rFonts w:ascii="ＭＳ 明朝" w:eastAsia="ＭＳ 明朝" w:hAnsi="ＭＳ 明朝" w:hint="eastAsia"/>
          <w:sz w:val="24"/>
        </w:rPr>
        <w:t>分から午後５時</w:t>
      </w:r>
      <w:r>
        <w:rPr>
          <w:rFonts w:ascii="ＭＳ 明朝" w:eastAsia="ＭＳ 明朝" w:hAnsi="ＭＳ 明朝" w:hint="eastAsia"/>
          <w:sz w:val="24"/>
        </w:rPr>
        <w:t>15</w:t>
      </w:r>
      <w:r>
        <w:rPr>
          <w:rFonts w:ascii="ＭＳ 明朝" w:eastAsia="ＭＳ 明朝" w:hAnsi="ＭＳ 明朝" w:hint="eastAsia"/>
          <w:sz w:val="24"/>
        </w:rPr>
        <w:t>分まで。</w:t>
      </w:r>
    </w:p>
    <w:p w14:paraId="302DAC05"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2</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応募方法</w:t>
      </w:r>
    </w:p>
    <w:p w14:paraId="632D0432"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必要書類とともに実行委員会事務局まで郵送又は持参してください。</w:t>
      </w:r>
    </w:p>
    <w:p w14:paraId="5106DDD6"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ア　「燃ゆる感動かごしま国体」指宿市弁当調製施設応募票</w:t>
      </w:r>
    </w:p>
    <w:p w14:paraId="0F793542"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イ　営業許可証の写し（業種が飲食店営業にあたるもの｡）</w:t>
      </w:r>
    </w:p>
    <w:p w14:paraId="37FCE8A3" w14:textId="77777777" w:rsidR="00580847" w:rsidRDefault="00506215">
      <w:pPr>
        <w:autoSpaceDN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ウ　食品賠償保険証の写し</w:t>
      </w:r>
    </w:p>
    <w:p w14:paraId="7C758FE0" w14:textId="77777777" w:rsidR="00580847" w:rsidRDefault="00506215">
      <w:pPr>
        <w:autoSpaceDN w:val="0"/>
        <w:jc w:val="left"/>
        <w:rPr>
          <w:rFonts w:ascii="ＭＳ 明朝" w:eastAsia="ＭＳ 明朝" w:hAnsi="ＭＳ 明朝"/>
          <w:sz w:val="24"/>
        </w:rPr>
      </w:pPr>
      <w:r>
        <w:rPr>
          <w:rFonts w:ascii="ＭＳ 明朝" w:eastAsia="ＭＳ 明朝" w:hAnsi="ＭＳ 明朝" w:hint="eastAsia"/>
          <w:sz w:val="24"/>
        </w:rPr>
        <w:t xml:space="preserve">　　エ　納税証明書の写し（市税に未納がないかわかるもの｡）</w:t>
      </w:r>
    </w:p>
    <w:p w14:paraId="451D7C56" w14:textId="77777777" w:rsidR="00580847" w:rsidRDefault="00506215">
      <w:pPr>
        <w:autoSpaceDN w:val="0"/>
        <w:ind w:left="1200" w:hangingChars="500" w:hanging="1200"/>
        <w:jc w:val="left"/>
        <w:rPr>
          <w:rFonts w:ascii="ＭＳ 明朝" w:eastAsia="ＭＳ 明朝" w:hAnsi="ＭＳ 明朝"/>
          <w:sz w:val="24"/>
        </w:rPr>
      </w:pPr>
      <w:r>
        <w:rPr>
          <w:rFonts w:ascii="ＭＳ 明朝" w:eastAsia="ＭＳ 明朝" w:hAnsi="ＭＳ 明朝" w:hint="eastAsia"/>
          <w:sz w:val="24"/>
        </w:rPr>
        <w:t xml:space="preserve">　</w:t>
      </w:r>
    </w:p>
    <w:p w14:paraId="1737C1BE" w14:textId="77777777" w:rsidR="00580847" w:rsidRDefault="00506215">
      <w:pPr>
        <w:autoSpaceDN w:val="0"/>
        <w:ind w:left="1200" w:hangingChars="500" w:hanging="1200"/>
        <w:jc w:val="left"/>
        <w:rPr>
          <w:rFonts w:ascii="ＭＳ ゴシック" w:eastAsia="ＭＳ ゴシック" w:hAnsi="ＭＳ ゴシック"/>
          <w:sz w:val="24"/>
        </w:rPr>
      </w:pPr>
      <w:r>
        <w:rPr>
          <w:rFonts w:ascii="ＭＳ ゴシック" w:eastAsia="ＭＳ ゴシック" w:hAnsi="ＭＳ ゴシック" w:hint="eastAsia"/>
          <w:sz w:val="24"/>
        </w:rPr>
        <w:t>９　その他</w:t>
      </w:r>
    </w:p>
    <w:p w14:paraId="511048F9" w14:textId="77777777" w:rsidR="00580847" w:rsidRDefault="00506215">
      <w:pPr>
        <w:autoSpaceDN w:val="0"/>
        <w:ind w:left="1200" w:hangingChars="500" w:hanging="1200"/>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1</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応募に関する費用について</w:t>
      </w:r>
    </w:p>
    <w:p w14:paraId="78CC6613" w14:textId="77777777" w:rsidR="00580847" w:rsidRDefault="00506215">
      <w:pPr>
        <w:autoSpaceDN w:val="0"/>
        <w:ind w:left="1200" w:hangingChars="500" w:hanging="1200"/>
        <w:jc w:val="left"/>
        <w:rPr>
          <w:rFonts w:ascii="ＭＳ 明朝" w:eastAsia="ＭＳ 明朝" w:hAnsi="ＭＳ 明朝"/>
          <w:sz w:val="24"/>
        </w:rPr>
      </w:pPr>
      <w:r>
        <w:rPr>
          <w:rFonts w:ascii="ＭＳ 明朝" w:eastAsia="ＭＳ 明朝" w:hAnsi="ＭＳ 明朝" w:hint="eastAsia"/>
          <w:sz w:val="24"/>
        </w:rPr>
        <w:t xml:space="preserve">　　　書類の郵送等，応募に要する費用は応募者の負担とする。</w:t>
      </w:r>
    </w:p>
    <w:p w14:paraId="5474DD23" w14:textId="77777777" w:rsidR="00580847" w:rsidRDefault="00506215">
      <w:pPr>
        <w:autoSpaceDN w:val="0"/>
        <w:ind w:left="1200" w:hangingChars="500" w:hanging="1200"/>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2</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提出された書類について</w:t>
      </w:r>
    </w:p>
    <w:p w14:paraId="225479D5" w14:textId="77777777" w:rsidR="00580847" w:rsidRDefault="00506215">
      <w:pPr>
        <w:autoSpaceDN w:val="0"/>
        <w:ind w:left="1200" w:hangingChars="500" w:hanging="1200"/>
        <w:jc w:val="left"/>
        <w:rPr>
          <w:rFonts w:ascii="ＭＳ 明朝" w:eastAsia="ＭＳ 明朝" w:hAnsi="ＭＳ 明朝"/>
          <w:sz w:val="24"/>
        </w:rPr>
      </w:pPr>
      <w:r>
        <w:rPr>
          <w:rFonts w:ascii="ＭＳ 明朝" w:eastAsia="ＭＳ 明朝" w:hAnsi="ＭＳ 明朝" w:hint="eastAsia"/>
          <w:sz w:val="24"/>
        </w:rPr>
        <w:t xml:space="preserve">　　　提出された書類は返却しない。</w:t>
      </w:r>
    </w:p>
    <w:p w14:paraId="1DD2AC5C" w14:textId="77777777" w:rsidR="00580847" w:rsidRDefault="00580847">
      <w:pPr>
        <w:autoSpaceDN w:val="0"/>
        <w:ind w:left="1200" w:hangingChars="500" w:hanging="1200"/>
        <w:jc w:val="left"/>
        <w:rPr>
          <w:rFonts w:ascii="ＭＳ 明朝" w:eastAsia="ＭＳ 明朝" w:hAnsi="ＭＳ 明朝"/>
          <w:sz w:val="24"/>
        </w:rPr>
      </w:pPr>
    </w:p>
    <w:sectPr w:rsidR="00580847">
      <w:pgSz w:w="11906" w:h="16838"/>
      <w:pgMar w:top="1418" w:right="1274" w:bottom="1418" w:left="1418" w:header="851" w:footer="992"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D2128" w14:textId="77777777" w:rsidR="00000000" w:rsidRDefault="00506215">
      <w:r>
        <w:separator/>
      </w:r>
    </w:p>
  </w:endnote>
  <w:endnote w:type="continuationSeparator" w:id="0">
    <w:p w14:paraId="295CC53A" w14:textId="77777777" w:rsidR="00000000" w:rsidRDefault="0050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AFFF1" w14:textId="77777777" w:rsidR="00000000" w:rsidRDefault="00506215">
      <w:r>
        <w:separator/>
      </w:r>
    </w:p>
  </w:footnote>
  <w:footnote w:type="continuationSeparator" w:id="0">
    <w:p w14:paraId="46C8A92F" w14:textId="77777777" w:rsidR="00000000" w:rsidRDefault="00506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47"/>
    <w:rsid w:val="00506215"/>
    <w:rsid w:val="00580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061BF"/>
  <w15:chartTrackingRefBased/>
  <w15:docId w15:val="{AD232281-ECA6-412D-8307-BD7FE106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0"/>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IB2015227</cp:lastModifiedBy>
  <cp:revision>27</cp:revision>
  <cp:lastPrinted>2022-10-14T08:10:00Z</cp:lastPrinted>
  <dcterms:created xsi:type="dcterms:W3CDTF">2020-04-14T01:16:00Z</dcterms:created>
  <dcterms:modified xsi:type="dcterms:W3CDTF">2022-10-19T06:43:00Z</dcterms:modified>
</cp:coreProperties>
</file>