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-192405</wp:posOffset>
                </wp:positionV>
                <wp:extent cx="4159885" cy="444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1598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accent1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申込締切：４月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日（金）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時まで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5.15pt;mso-position-vertical-relative:text;mso-position-horizontal-relative:text;v-text-anchor:middle;position:absolute;height:35pt;mso-wrap-distance-top:0pt;width:327.55pt;mso-wrap-distance-left:5.65pt;margin-left:134.85pt;z-index:3;" o:spid="_x0000_s1026" o:allowincell="t" o:allowoverlap="t" filled="t" fillcolor="#000000 [3200]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申込締切：４月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日（金）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17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時まで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6" behindDoc="0" locked="0" layoutInCell="1" hidden="0" allowOverlap="1">
            <wp:simplePos x="0" y="0"/>
            <wp:positionH relativeFrom="column">
              <wp:posOffset>158115</wp:posOffset>
            </wp:positionH>
            <wp:positionV relativeFrom="paragraph">
              <wp:posOffset>-297180</wp:posOffset>
            </wp:positionV>
            <wp:extent cx="1285240" cy="127381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eastAsia" w:ascii="AR丸ゴシック体E" w:hAnsi="AR丸ゴシック体E" w:eastAsia="AR丸ゴシック体E"/>
          <w:b w:val="1"/>
          <w:color w:val="auto"/>
          <w:sz w:val="40"/>
          <w:highlight w:val="none"/>
        </w:rPr>
      </w:pPr>
      <w:r>
        <w:rPr>
          <w:rFonts w:hint="eastAsia" w:ascii="AR丸ゴシック体E" w:hAnsi="AR丸ゴシック体E" w:eastAsia="AR丸ゴシック体E"/>
          <w:b w:val="0"/>
          <w:color w:val="auto"/>
          <w:sz w:val="36"/>
          <w:highlight w:val="none"/>
        </w:rPr>
        <w:t>　　　　　　　指宿橋牟礼川遺跡国指定</w:t>
      </w:r>
      <w:r>
        <w:rPr>
          <w:rFonts w:hint="eastAsia" w:ascii="AR丸ゴシック体E" w:hAnsi="AR丸ゴシック体E" w:eastAsia="AR丸ゴシック体E"/>
          <w:b w:val="0"/>
          <w:color w:val="auto"/>
          <w:sz w:val="36"/>
          <w:highlight w:val="none"/>
        </w:rPr>
        <w:t>100</w:t>
      </w:r>
      <w:r>
        <w:rPr>
          <w:rFonts w:hint="eastAsia" w:ascii="AR丸ゴシック体E" w:hAnsi="AR丸ゴシック体E" w:eastAsia="AR丸ゴシック体E"/>
          <w:b w:val="0"/>
          <w:color w:val="auto"/>
          <w:sz w:val="36"/>
          <w:highlight w:val="none"/>
        </w:rPr>
        <w:t>年記念</w:t>
      </w:r>
    </w:p>
    <w:p>
      <w:pPr>
        <w:pStyle w:val="0"/>
        <w:jc w:val="center"/>
        <w:rPr>
          <w:rFonts w:hint="eastAsia" w:ascii="AR丸ゴシック体E" w:hAnsi="AR丸ゴシック体E" w:eastAsia="AR丸ゴシック体E"/>
          <w:b w:val="1"/>
          <w:color w:val="auto"/>
          <w:sz w:val="40"/>
          <w:highlight w:val="none"/>
        </w:rPr>
      </w:pPr>
      <w:r>
        <w:rPr>
          <w:rFonts w:hint="eastAsia" w:ascii="AR丸ゴシック体E" w:hAnsi="AR丸ゴシック体E" w:eastAsia="AR丸ゴシック体E"/>
          <w:b w:val="1"/>
          <w:color w:val="auto"/>
          <w:sz w:val="40"/>
          <w:highlight w:val="none"/>
        </w:rPr>
        <w:t>はしむれこどもフェスティバル　古代マルシェ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  <w:highlight w:val="none"/>
        </w:rPr>
      </w:pPr>
      <w:r>
        <w:rPr>
          <w:rFonts w:hint="eastAsia" w:ascii="AR丸ゴシック体E" w:hAnsi="AR丸ゴシック体E" w:eastAsia="AR丸ゴシック体E"/>
          <w:b w:val="1"/>
          <w:color w:val="auto"/>
          <w:sz w:val="48"/>
          <w:highlight w:val="none"/>
        </w:rPr>
        <w:t>マルシェ出店申込書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2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15240</wp:posOffset>
                </wp:positionV>
                <wp:extent cx="6010910" cy="7721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10910" cy="7721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0"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ＦＡＸ（０９９３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２３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５０００）または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メール（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gakushu@city.ibusuki.jp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）でお申込みください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pt;mso-position-vertical-relative:text;mso-position-horizontal-relative:text;v-text-anchor:middle;position:absolute;height:60.8pt;mso-wrap-distance-top:0pt;width:473.3pt;mso-wrap-distance-left:16pt;margin-left:-14.25pt;z-index:2;" o:spid="_x0000_s1028" o:allowincell="t" o:allowoverlap="t" filled="f" stroked="t" strokecolor="#000000 [3200]" strokeweight="0.7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0" w:leftChars="0" w:firstLine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ＦＡＸ（０９９３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２３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５０００）または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メール（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gakushu@city.ibusuki.jp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）でお申込みください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text" w:tblpX="-204" w:tblpY="392"/>
        <w:tblW w:w="94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450"/>
        <w:gridCol w:w="6000"/>
      </w:tblGrid>
      <w:tr>
        <w:trPr/>
        <w:tc>
          <w:tcPr>
            <w:tcW w:w="3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　ブース名又は屋号</w:t>
            </w:r>
          </w:p>
        </w:tc>
        <w:tc>
          <w:tcPr>
            <w:tcW w:w="60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２　ご担当者名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３　お電話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/FAX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番号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電話：　　　　　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FAX:</w:t>
            </w:r>
          </w:p>
        </w:tc>
      </w:tr>
      <w:tr>
        <w:trPr>
          <w:trHeight w:val="751" w:hRule="atLeast"/>
        </w:trPr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４　緊急連絡先</w:t>
            </w:r>
          </w:p>
          <w:p>
            <w:pPr>
              <w:pStyle w:val="0"/>
              <w:ind w:left="240" w:hanging="240" w:hangingChars="10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（当日連絡ができる携帯電話の番号など）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※上記と同じ場合は記入不要です</w:t>
            </w:r>
          </w:p>
        </w:tc>
      </w:tr>
      <w:tr>
        <w:trPr>
          <w:trHeight w:val="941" w:hRule="atLeast"/>
        </w:trPr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５　ご住所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６　メールアドレス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139" w:hRule="atLeast"/>
        </w:trPr>
        <w:tc>
          <w:tcPr>
            <w:tcW w:w="34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７　出店内容</w:t>
            </w:r>
          </w:p>
          <w:p>
            <w:pPr>
              <w:pStyle w:val="0"/>
              <w:spacing w:line="240" w:lineRule="auto"/>
              <w:ind w:left="240" w:hanging="240" w:hangingChars="10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（詳しくお書きください）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                                          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指宿市教育委員会　生涯学習課　文化財係　　　担当：西牟田</w:t>
      </w:r>
    </w:p>
    <w:p>
      <w:pPr>
        <w:pStyle w:val="0"/>
        <w:ind w:left="240" w:hanging="240" w:hangingChars="1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住所：指宿市十二町</w:t>
      </w:r>
      <w:r>
        <w:rPr>
          <w:rFonts w:hint="eastAsia" w:ascii="ＭＳ ゴシック" w:hAnsi="ＭＳ ゴシック" w:eastAsia="ＭＳ ゴシック"/>
          <w:sz w:val="24"/>
        </w:rPr>
        <w:t>2290</w:t>
      </w:r>
      <w:r>
        <w:rPr>
          <w:rFonts w:hint="eastAsia" w:ascii="ＭＳ ゴシック" w:hAnsi="ＭＳ ゴシック" w:eastAsia="ＭＳ ゴシック"/>
          <w:sz w:val="24"/>
        </w:rPr>
        <w:t>番地（指宿市考古博物館　時遊館</w:t>
      </w:r>
      <w:r>
        <w:rPr>
          <w:rFonts w:hint="eastAsia" w:ascii="ＭＳ ゴシック" w:hAnsi="ＭＳ ゴシック" w:eastAsia="ＭＳ ゴシック"/>
          <w:sz w:val="24"/>
        </w:rPr>
        <w:t>COCCO</w:t>
      </w:r>
      <w:r>
        <w:rPr>
          <w:rFonts w:hint="eastAsia" w:ascii="ＭＳ ゴシック" w:hAnsi="ＭＳ ゴシック" w:eastAsia="ＭＳ ゴシック"/>
          <w:sz w:val="24"/>
        </w:rPr>
        <w:t>はしむれ内）</w:t>
      </w: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TEL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 xml:space="preserve">0993-23-5100  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FAX:0993-23-5000</w:t>
      </w:r>
    </w:p>
    <w:p>
      <w:pPr>
        <w:pStyle w:val="0"/>
        <w:ind w:left="240" w:hanging="240" w:hangingChars="1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 xml:space="preserve">E-mail:gakushu@city.ibusuki.jp </w:t>
      </w:r>
    </w:p>
    <w:sectPr>
      <w:pgSz w:w="11906" w:h="16838"/>
      <w:pgMar w:top="1417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1（シンプル1-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22</Words>
  <Characters>346</Characters>
  <Application>JUST Note</Application>
  <Lines>37</Lines>
  <Paragraphs>23</Paragraphs>
  <Company>指宿市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2024-04-05T01:39:14Z</cp:lastPrinted>
  <dcterms:created xsi:type="dcterms:W3CDTF">2022-11-29T04:04:00Z</dcterms:created>
  <dcterms:modified xsi:type="dcterms:W3CDTF">2024-04-05T01:34:33Z</dcterms:modified>
  <cp:revision>0</cp:revision>
</cp:coreProperties>
</file>