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 w:asciiTheme="minorEastAsia" w:hAnsiTheme="minorEastAsia"/>
          <w:sz w:val="24"/>
        </w:rPr>
        <w:t>5</w:t>
      </w:r>
      <w:r>
        <w:rPr>
          <w:rFonts w:hint="eastAsia" w:asciiTheme="minorEastAsia" w:hAnsiTheme="minorEastAsia"/>
          <w:sz w:val="24"/>
        </w:rPr>
        <w:t>号様式（第</w:t>
      </w:r>
      <w:r>
        <w:rPr>
          <w:rFonts w:hint="eastAsia" w:asciiTheme="minorEastAsia" w:hAnsiTheme="minorEastAsia"/>
          <w:sz w:val="24"/>
        </w:rPr>
        <w:t>6</w:t>
      </w:r>
      <w:r>
        <w:rPr>
          <w:rFonts w:hint="eastAsia" w:asciiTheme="minorEastAsia" w:hAnsiTheme="minorEastAsia"/>
          <w:sz w:val="24"/>
        </w:rPr>
        <w:t>条</w:t>
      </w:r>
      <w:r>
        <w:rPr>
          <w:rFonts w:hint="eastAsia"/>
          <w:sz w:val="24"/>
        </w:rPr>
        <w:t>関係）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令和　　年　　月　　日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指宿市長　　　　　様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ind w:firstLine="3960" w:firstLineChars="165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申請者　住　所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　名　　　　　　　　　　　　　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（法人にあっては名称及び代表者の氏名）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補助金等事業計画変更承認申請書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ind w:left="283" w:leftChars="135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日付け第　　　号　　で決定通知を受けた指宿市地域青少年体験事業補助金（　地域塾型，ふるさと探検・親子ふれあい体験型　）に係る事業計画を，下記のとおり変更したいので，承認くださるよう指宿市補助金等交付規則第６条の規定に基づき申請します。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15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１　計画変更の理由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２　変更事業計画書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３　変更収支予算書</w:t>
      </w:r>
    </w:p>
    <w:p>
      <w:pPr>
        <w:pStyle w:val="0"/>
        <w:spacing w:line="0" w:lineRule="atLeast"/>
        <w:rPr>
          <w:rFonts w:hint="eastAsia"/>
        </w:rPr>
      </w:pPr>
    </w:p>
    <w:sectPr>
      <w:pgSz w:w="11906" w:h="16838"/>
      <w:pgMar w:top="1985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2</Words>
  <Characters>202</Characters>
  <Application>JUST Note</Application>
  <Lines>32</Lines>
  <Paragraphs>15</Paragraphs>
  <Company>指宿市</Company>
  <CharactersWithSpaces>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指宿市役所</dc:creator>
  <cp:lastModifiedBy>指宿市役所</cp:lastModifiedBy>
  <dcterms:created xsi:type="dcterms:W3CDTF">2024-04-23T00:20:00Z</dcterms:created>
  <dcterms:modified xsi:type="dcterms:W3CDTF">2024-04-23T00:45:01Z</dcterms:modified>
  <cp:revision>4</cp:revision>
</cp:coreProperties>
</file>