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firstLine="0" w:firstLineChars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第７号様式（第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autoSpaceDE w:val="0"/>
        <w:autoSpaceDN w:val="0"/>
        <w:snapToGrid w:val="0"/>
        <w:jc w:val="center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　業　実　績　書</w:t>
      </w:r>
    </w:p>
    <w:p>
      <w:pPr>
        <w:pStyle w:val="0"/>
        <w:autoSpaceDE w:val="0"/>
        <w:autoSpaceDN w:val="0"/>
        <w:snapToGrid w:val="0"/>
        <w:jc w:val="center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事業の概要</w:t>
      </w:r>
    </w:p>
    <w:tbl>
      <w:tblPr>
        <w:tblStyle w:val="11"/>
        <w:tblW w:w="9072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>
          <w:trHeight w:val="820" w:hRule="atLeast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(1) </w:t>
            </w:r>
            <w:r>
              <w:rPr>
                <w:rFonts w:hint="eastAsia"/>
                <w:color w:val="000000" w:themeColor="text1"/>
              </w:rPr>
              <w:t>開発した商品等の名称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313" w:hRule="atLeast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(2) </w:t>
            </w:r>
            <w:r>
              <w:rPr>
                <w:rFonts w:hint="eastAsia"/>
                <w:color w:val="000000" w:themeColor="text1"/>
              </w:rPr>
              <w:t>開発した商品等の説明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①開発した商品等の内容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②アピールポイント又はこだわり</w:t>
            </w: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（地元食材使用，安心安全，環境や健康への配慮など）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③主たる原料及び活用した地域資源</w:t>
            </w: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④商品の規格及び価格設定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06" w:hRule="atLeast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今後の販売計画等</w:t>
            </w:r>
          </w:p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①売上計画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0" w:leftChars="0" w:firstLine="252" w:firstLine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１年目　　　　円，２年目　　　　円，　３年目　　　　円</w:t>
            </w:r>
          </w:p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②想定している販売先及び売上達成のための具体的な取り組み（販売方法，販売先，アプローチ・</w:t>
            </w:r>
            <w:r>
              <w:rPr>
                <w:rFonts w:hint="eastAsia"/>
                <w:color w:val="000000" w:themeColor="text1"/>
              </w:rPr>
              <w:t>PR</w:t>
            </w:r>
            <w:r>
              <w:rPr>
                <w:rFonts w:hint="eastAsia"/>
                <w:color w:val="000000" w:themeColor="text1"/>
              </w:rPr>
              <w:t>方法など）</w:t>
            </w:r>
          </w:p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開発した商品等の写真</w:t>
      </w:r>
    </w:p>
    <w:tbl>
      <w:tblPr>
        <w:tblStyle w:val="11"/>
        <w:tblW w:w="9072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>
          <w:trHeight w:val="6613" w:hRule="atLeast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(1) </w:t>
            </w:r>
            <w:r>
              <w:rPr>
                <w:rFonts w:hint="eastAsia"/>
                <w:color w:val="000000" w:themeColor="text1"/>
              </w:rPr>
              <w:t>開発した商品等の調理・製造写真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649" w:hRule="atLeast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(2) </w:t>
            </w:r>
            <w:r>
              <w:rPr>
                <w:rFonts w:hint="eastAsia"/>
                <w:color w:val="000000" w:themeColor="text1"/>
              </w:rPr>
              <w:t>開発した商品等のパッケージ写真（既存商品は，改良前のものを含む。）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52" w:hanging="252" w:hangingChars="10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  <w:r>
        <w:rPr>
          <w:rFonts w:hint="eastAsia"/>
          <w:color w:val="000000" w:themeColor="text1"/>
        </w:rPr>
        <w:t>３　資金計画の実績</w:t>
      </w:r>
    </w:p>
    <w:p>
      <w:pPr>
        <w:pStyle w:val="0"/>
        <w:autoSpaceDE w:val="0"/>
        <w:autoSpaceDN w:val="0"/>
        <w:snapToGri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ind w:firstLine="252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1</w:t>
      </w:r>
      <w:r>
        <w:rPr>
          <w:rFonts w:hint="default"/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経費明細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　　　　　　　　　　（単位：円）</w:t>
      </w:r>
    </w:p>
    <w:tbl>
      <w:tblPr>
        <w:tblStyle w:val="11"/>
        <w:tblW w:w="8820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94"/>
        <w:gridCol w:w="4410"/>
        <w:gridCol w:w="2016"/>
      </w:tblGrid>
      <w:tr>
        <w:trPr>
          <w:cantSplit/>
          <w:trHeight w:val="350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報償費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center" w:leader="none" w:pos="4252"/>
                <w:tab w:val="right" w:leader="none" w:pos="8504"/>
              </w:tabs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原材料費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備品購入費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3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ind w:left="0" w:leftChars="0" w:firstLine="252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>
        <w:rPr>
          <w:rFonts w:hint="default"/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経費配分　　　　　　　　　　　　　　　　　　　　　　（単位：円）</w:t>
      </w:r>
    </w:p>
    <w:tbl>
      <w:tblPr>
        <w:tblStyle w:val="11"/>
        <w:tblW w:w="8820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2310"/>
        <w:gridCol w:w="2310"/>
        <w:gridCol w:w="2310"/>
      </w:tblGrid>
      <w:tr>
        <w:trPr>
          <w:cantSplit/>
          <w:trHeight w:val="449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(a)+(b)+(c)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負担区分</w:t>
            </w:r>
          </w:p>
        </w:tc>
      </w:tr>
      <w:tr>
        <w:trPr>
          <w:cantSplit/>
          <w:trHeight w:val="454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市補助</w:t>
            </w:r>
            <w:r>
              <w:rPr>
                <w:rFonts w:hint="eastAsia"/>
                <w:color w:val="000000" w:themeColor="text1"/>
              </w:rPr>
              <w:t>(a)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自己負担</w:t>
            </w:r>
            <w:r>
              <w:rPr>
                <w:rFonts w:hint="eastAsia"/>
                <w:color w:val="000000" w:themeColor="text1"/>
              </w:rPr>
              <w:t>(b)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>
              <w:rPr>
                <w:rFonts w:hint="eastAsia"/>
                <w:color w:val="000000" w:themeColor="text1"/>
              </w:rPr>
              <w:t>(c)</w:t>
            </w:r>
          </w:p>
        </w:tc>
      </w:tr>
      <w:tr>
        <w:trPr>
          <w:cantSplit/>
          <w:trHeight w:val="604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514"/>
              </w:tabs>
              <w:autoSpaceDE w:val="0"/>
              <w:autoSpaceDN w:val="0"/>
              <w:ind w:left="0" w:leftChars="0" w:right="0" w:rightChars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kern w:val="0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efaultTableStyle w:val="24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1583</TotalTime>
  <Pages>14</Pages>
  <Words>54</Words>
  <Characters>2626</Characters>
  <Application>JUST Note</Application>
  <Lines>3234</Lines>
  <Paragraphs>236</Paragraphs>
  <CharactersWithSpaces>3341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2025-04-17T05:54:35Z</cp:lastPrinted>
  <dcterms:created xsi:type="dcterms:W3CDTF">2019-04-18T12:34:00Z</dcterms:created>
  <dcterms:modified xsi:type="dcterms:W3CDTF">2025-05-21T01:26:59Z</dcterms:modified>
  <cp:revision>43</cp:revision>
</cp:coreProperties>
</file>