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７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62"/>
          <w:kern w:val="2"/>
          <w:sz w:val="21"/>
        </w:rPr>
        <w:t>事業計画</w:t>
      </w:r>
      <w:r>
        <w:rPr>
          <w:rFonts w:hint="default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１　実施する事業の項目の選択（どちらかに〇をする）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(1)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ビジネス構築型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(2)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集客支援型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補助事業に要する経費等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事業名</w:t>
      </w:r>
      <w:r>
        <w:rPr>
          <w:rFonts w:hint="eastAsia" w:ascii="ＭＳ 明朝" w:hAnsi="ＭＳ 明朝" w:eastAsia="ＭＳ 明朝"/>
          <w:kern w:val="2"/>
          <w:sz w:val="21"/>
        </w:rPr>
        <w:t>　：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※イベントの場合は，開催日時・開催場所も記入してください。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開催日時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開催場所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経費及び負担区分について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15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1414"/>
        <w:gridCol w:w="1506"/>
        <w:gridCol w:w="1757"/>
        <w:gridCol w:w="1728"/>
      </w:tblGrid>
      <w:tr>
        <w:trPr>
          <w:trHeight w:val="36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補助事業に要する経費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49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負担区分</w:t>
            </w: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市補助金額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負担額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）</w:t>
            </w: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負担区分欄は，補助対象経費の内訳を記載すること。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補助事業者の概要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補助事業者の団体名及び代表者の職･氏名</w:t>
      </w:r>
      <w:r>
        <w:rPr>
          <w:rFonts w:hint="eastAsia" w:ascii="ＭＳ 明朝" w:hAnsi="ＭＳ 明朝" w:eastAsia="ＭＳ 明朝"/>
          <w:u w:val="none" w:color="auto"/>
        </w:rPr>
        <w:t>（事業者間連携の場合は，連携</w:t>
      </w: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する事業者を全て記載）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・団体名　：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・代表者名：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756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※事業実績等活動状況が分かる資料を添付すること。</w:t>
      </w:r>
    </w:p>
    <w:p>
      <w:pPr>
        <w:pStyle w:val="0"/>
        <w:ind w:firstLine="756" w:firstLine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事業の推進体制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none" w:color="auto"/>
        </w:rPr>
        <w:t>　　※事業実施における役割分担が確認できる組織図・名簿等を添付すること。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４　事業概要（資料添付でも構いません。）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目的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内容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事業スケジュールの概要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集客予定人数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）人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※イベント等を開催する場合は，記入してください。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</w:rPr>
        <w:t>６</w:t>
      </w:r>
      <w:r>
        <w:rPr>
          <w:rFonts w:hint="eastAsia" w:ascii="ＭＳ 明朝" w:hAnsi="ＭＳ 明朝" w:eastAsia="ＭＳ 明朝"/>
          <w:u w:val="none" w:color="auto"/>
        </w:rPr>
        <w:t>　地域経済活性化への貢献，期待される効果について（数字を用いてできるだ　</w:t>
      </w:r>
    </w:p>
    <w:p>
      <w:pPr>
        <w:pStyle w:val="0"/>
        <w:ind w:left="0" w:leftChars="0" w:firstLine="252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け具体的に記入してください。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審査項目に対するアピール</w:t>
      </w:r>
    </w:p>
    <w:p>
      <w:pPr>
        <w:pStyle w:val="0"/>
        <w:ind w:firstLine="504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※審査における参考にしますので，次の各項目に対し，該当があればアピー　</w:t>
      </w:r>
    </w:p>
    <w:p>
      <w:pPr>
        <w:pStyle w:val="0"/>
        <w:ind w:firstLine="504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ルポイントを記載してください。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事業企画内容について</w:t>
      </w: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①　事業の目的に沿った企画内容であるか。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　</w:t>
      </w:r>
      <w:r>
        <w:rPr>
          <w:rFonts w:hint="eastAsia" w:ascii="ＭＳ 明朝" w:hAnsi="ＭＳ 明朝" w:eastAsia="ＭＳ 明朝"/>
          <w:u w:val="none" w:color="auto"/>
        </w:rPr>
        <w:t>持続可能な仕組みかつ拡大が期待できる事業</w:t>
      </w:r>
      <w:r>
        <w:rPr>
          <w:rFonts w:hint="eastAsia" w:ascii="ＭＳ 明朝" w:hAnsi="ＭＳ 明朝" w:eastAsia="ＭＳ 明朝"/>
        </w:rPr>
        <w:t>になっているか。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③　市内への経済効果【</w:t>
      </w:r>
      <w:r>
        <w:rPr>
          <w:rFonts w:hint="eastAsia" w:ascii="ＭＳ 明朝" w:hAnsi="ＭＳ 明朝" w:eastAsia="ＭＳ 明朝"/>
          <w:u w:val="none" w:color="auto"/>
        </w:rPr>
        <w:t>外貨の獲得・観光消費額の増加など</w:t>
      </w:r>
      <w:r>
        <w:rPr>
          <w:rFonts w:hint="eastAsia" w:ascii="ＭＳ 明朝" w:hAnsi="ＭＳ 明朝" w:eastAsia="ＭＳ 明朝"/>
        </w:rPr>
        <w:t>】が見込めるか。</w:t>
      </w:r>
    </w:p>
    <w:p>
      <w:pPr>
        <w:pStyle w:val="0"/>
        <w:ind w:firstLine="882" w:firstLineChars="3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（市内の飲食，製造・販売，観光事業者等が参画しているか。）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④　本市の特色を活かし，魅力を広く創出・発信する内容であるか。（食，</w:t>
      </w:r>
    </w:p>
    <w:p>
      <w:pPr>
        <w:pStyle w:val="0"/>
        <w:ind w:firstLine="882" w:firstLineChars="3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もの，文化，伝統，人，景観等）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⑤　広域に周知できる</w:t>
      </w:r>
      <w:r>
        <w:rPr>
          <w:rFonts w:hint="eastAsia" w:ascii="ＭＳ 明朝" w:hAnsi="ＭＳ 明朝" w:eastAsia="ＭＳ 明朝"/>
        </w:rPr>
        <w:t xml:space="preserve"> PR </w:t>
      </w:r>
      <w:r>
        <w:rPr>
          <w:rFonts w:hint="eastAsia" w:ascii="ＭＳ 明朝" w:hAnsi="ＭＳ 明朝" w:eastAsia="ＭＳ 明朝"/>
        </w:rPr>
        <w:t>方法となっているか。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計画性（事業の信頼性）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①　事業の規模や計画に見合った実施体制となっているか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②　予算算定，資金計画は妥当であるか。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52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③　事業計画に無理がなく，事業目的を達成できるものであるか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新規性，独自性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①　新たな</w:t>
      </w:r>
      <w:r>
        <w:rPr>
          <w:rFonts w:hint="eastAsia" w:ascii="ＭＳ 明朝" w:hAnsi="ＭＳ 明朝" w:eastAsia="ＭＳ 明朝"/>
          <w:u w:val="none" w:color="auto"/>
        </w:rPr>
        <w:t>取組みや独自性</w:t>
      </w:r>
      <w:r>
        <w:rPr>
          <w:rFonts w:hint="eastAsia" w:ascii="ＭＳ 明朝" w:hAnsi="ＭＳ 明朝" w:eastAsia="ＭＳ 明朝"/>
        </w:rPr>
        <w:t>が含まれているか。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②　</w:t>
      </w:r>
      <w:r>
        <w:rPr>
          <w:rFonts w:hint="eastAsia" w:ascii="ＭＳ 明朝" w:hAnsi="ＭＳ 明朝" w:eastAsia="ＭＳ 明朝"/>
          <w:u w:val="none" w:color="auto"/>
        </w:rPr>
        <w:t>異業種間又は事業者間での連携がある</w:t>
      </w:r>
      <w:r>
        <w:rPr>
          <w:rFonts w:hint="eastAsia" w:ascii="ＭＳ 明朝" w:hAnsi="ＭＳ 明朝" w:eastAsia="ＭＳ 明朝"/>
        </w:rPr>
        <w:t>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③　</w:t>
      </w:r>
      <w:r>
        <w:rPr>
          <w:rFonts w:hint="eastAsia" w:ascii="ＭＳ 明朝" w:hAnsi="ＭＳ 明朝" w:eastAsia="ＭＳ 明朝"/>
          <w:u w:val="none" w:color="auto"/>
        </w:rPr>
        <w:t>地域内通貨等（地域商品券，いぶすきさんぽアプリ）を活用した事業で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明朝" w:hAnsi="ＭＳ 明朝" w:eastAsia="ＭＳ 明朝"/>
        </w:rPr>
        <w:t>あるか。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④　既存イベント等については，過去の開催内容を見直し，独自性を高める</w:t>
      </w:r>
    </w:p>
    <w:p>
      <w:pPr>
        <w:pStyle w:val="0"/>
        <w:ind w:firstLine="756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ための工夫や費用対効果を上げる工夫が行われているか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52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リスクマネジメント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※イベント等の場合は，記入してください。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①　イベント保険への加入や交通警備体制（交通規制含む），火災（火気），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事故等，安全性に配慮されているか。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※地震，風水害，荒天，事件，疾病等の事由でイベントを中止にする場合</w:t>
      </w:r>
    </w:p>
    <w:p>
      <w:pPr>
        <w:pStyle w:val="0"/>
        <w:ind w:firstLine="756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は補助事業者と市とで協議する。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②　イベントの規模に応じた駐車場数の確保ができているか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</w:rPr>
        <w:t>③　地域への迷惑とならないよう，事前の調整がされているか（地権者，所</w:t>
      </w:r>
    </w:p>
    <w:p>
      <w:pPr>
        <w:pStyle w:val="0"/>
        <w:ind w:firstLine="756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</w:rPr>
        <w:t>有者，著作権等の権利者の了解を含む。）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2025-05-09T02:58:00Z</dcterms:created>
  <dcterms:modified xsi:type="dcterms:W3CDTF">2025-05-09T02:58:00Z</dcterms:modified>
  <cp:revision>0</cp:revision>
</cp:coreProperties>
</file>