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第２号様式（第５条関係）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誓　約　書</w:t>
      </w:r>
    </w:p>
    <w:p>
      <w:pPr>
        <w:pStyle w:val="0"/>
        <w:autoSpaceDE w:val="0"/>
        <w:autoSpaceDN w:val="0"/>
        <w:jc w:val="center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ind w:firstLine="240" w:firstLineChars="100"/>
        <w:jc w:val="right"/>
        <w:rPr>
          <w:rFonts w:hint="default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default"/>
        </w:rPr>
      </w:pPr>
      <w:r>
        <w:rPr>
          <w:rFonts w:hint="eastAsia"/>
        </w:rPr>
        <w:t>指宿市長　　様</w:t>
      </w:r>
    </w:p>
    <w:p>
      <w:pPr>
        <w:pStyle w:val="0"/>
        <w:autoSpaceDE w:val="0"/>
        <w:autoSpaceDN w:val="0"/>
        <w:ind w:left="240" w:hanging="240" w:hangingChars="100"/>
        <w:rPr>
          <w:rFonts w:hint="default"/>
        </w:rPr>
      </w:pPr>
    </w:p>
    <w:p>
      <w:pPr>
        <w:pStyle w:val="0"/>
        <w:autoSpaceDE w:val="0"/>
        <w:autoSpaceDN w:val="0"/>
        <w:spacing w:line="360" w:lineRule="auto"/>
        <w:ind w:left="240" w:hanging="240" w:hangingChars="100"/>
        <w:rPr>
          <w:rFonts w:hint="default"/>
        </w:rPr>
      </w:pPr>
      <w:r>
        <w:rPr>
          <w:rFonts w:hint="eastAsia"/>
        </w:rPr>
        <w:t>１　製造事業者物価高騰対策支援金（以下「支援金」という。）の支給要件を満たしています。また，これまでに当該年度における支援金の交付を受けていません。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２　申請日以後も事業を継続する意思があります。</w:t>
      </w:r>
    </w:p>
    <w:p>
      <w:pPr>
        <w:pStyle w:val="0"/>
        <w:autoSpaceDE w:val="0"/>
        <w:autoSpaceDN w:val="0"/>
        <w:adjustRightInd w:val="0"/>
        <w:spacing w:line="360" w:lineRule="auto"/>
        <w:ind w:left="240" w:hanging="240" w:hanging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３　申請内容について虚偽が判明した場合には，支援金の交付の取消し，返還等に異議なく応じます。</w:t>
      </w:r>
    </w:p>
    <w:p>
      <w:pPr>
        <w:pStyle w:val="0"/>
        <w:autoSpaceDE w:val="0"/>
        <w:autoSpaceDN w:val="0"/>
        <w:adjustRightInd w:val="0"/>
        <w:spacing w:line="360" w:lineRule="auto"/>
        <w:ind w:left="240" w:hanging="240" w:hanging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４　指宿市から検査・報告・是正のための措置の求めがあった場合は，これに応じます。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５　次のいずれかに該当する者ではありません。</w:t>
      </w:r>
    </w:p>
    <w:p>
      <w:pPr>
        <w:pStyle w:val="0"/>
        <w:autoSpaceDE w:val="0"/>
        <w:autoSpaceDN w:val="0"/>
        <w:adjustRightInd w:val="0"/>
        <w:spacing w:line="360" w:lineRule="auto"/>
        <w:ind w:firstLine="120" w:firstLineChars="5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(1)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政治団体，宗教上の組織又は団体</w:t>
      </w:r>
    </w:p>
    <w:p>
      <w:pPr>
        <w:pStyle w:val="0"/>
        <w:autoSpaceDE w:val="0"/>
        <w:autoSpaceDN w:val="0"/>
        <w:adjustRightInd w:val="0"/>
        <w:spacing w:line="360" w:lineRule="auto"/>
        <w:ind w:left="360" w:leftChars="50" w:hanging="240" w:hanging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(2)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暴力団員等（暴力団員による不当な行為の防止等に関する法律（平成３年法律第</w:t>
      </w:r>
      <w:r>
        <w:rPr>
          <w:rFonts w:hint="default"/>
          <w:color w:val="000000"/>
          <w:kern w:val="0"/>
        </w:rPr>
        <w:t>77</w:t>
      </w:r>
      <w:r>
        <w:rPr>
          <w:rFonts w:hint="eastAsia"/>
          <w:color w:val="000000"/>
          <w:kern w:val="0"/>
        </w:rPr>
        <w:t>号）第２条第６号に規定する暴力団員又は暴力団員でなくなった日から５年を経過しない者をいう。）又は暴力団員等がその事業活動を支配する者</w:t>
      </w: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tabs>
          <w:tab w:val="left" w:leader="none" w:pos="4253"/>
        </w:tabs>
        <w:autoSpaceDE w:val="0"/>
        <w:autoSpaceDN w:val="0"/>
        <w:spacing w:line="360" w:lineRule="auto"/>
        <w:ind w:firstLine="4080" w:firstLineChars="1700"/>
        <w:rPr>
          <w:rFonts w:hint="default"/>
        </w:rPr>
      </w:pPr>
      <w:r>
        <w:rPr>
          <w:rFonts w:hint="eastAsia"/>
        </w:rPr>
        <w:t>住　　　所</w:t>
      </w:r>
    </w:p>
    <w:p>
      <w:pPr>
        <w:pStyle w:val="0"/>
        <w:autoSpaceDE w:val="0"/>
        <w:autoSpaceDN w:val="0"/>
        <w:spacing w:line="360" w:lineRule="auto"/>
        <w:ind w:firstLine="4080" w:firstLineChars="1700"/>
        <w:rPr>
          <w:rFonts w:hint="default"/>
        </w:rPr>
      </w:pPr>
      <w:r>
        <w:rPr>
          <w:rFonts w:hint="eastAsia"/>
        </w:rPr>
        <w:t>法　人　名</w:t>
      </w:r>
    </w:p>
    <w:p>
      <w:pPr>
        <w:pStyle w:val="0"/>
        <w:autoSpaceDE w:val="0"/>
        <w:autoSpaceDN w:val="0"/>
        <w:spacing w:line="360" w:lineRule="auto"/>
        <w:ind w:firstLine="4080" w:firstLineChars="1700"/>
        <w:jc w:val="left"/>
        <w:rPr>
          <w:rFonts w:hint="default"/>
        </w:rPr>
      </w:pPr>
      <w:r>
        <w:rPr>
          <w:rFonts w:hint="eastAsia"/>
        </w:rPr>
        <w:t>代表者氏名　　　　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  <w:bookmarkStart w:id="0" w:name="_GoBack"/>
      <w:bookmarkEnd w:id="0"/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明朝"/>
      <w:color w:val="000000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4</Pages>
  <Words>3</Words>
  <Characters>1059</Characters>
  <Application>JUST Note</Application>
  <Lines>530</Lines>
  <Paragraphs>87</Paragraphs>
  <CharactersWithSpaces>1330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2025-02-06T02:41:41Z</cp:lastPrinted>
  <dcterms:created xsi:type="dcterms:W3CDTF">2020-12-25T09:13:00Z</dcterms:created>
  <dcterms:modified xsi:type="dcterms:W3CDTF">2025-02-28T01:25:35Z</dcterms:modified>
  <cp:revision>19</cp:revision>
</cp:coreProperties>
</file>