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4"/>
        <w:snapToGrid w:val="0"/>
        <w:rPr>
          <w:rFonts w:hint="default" w:asciiTheme="minorEastAsia" w:hAnsiTheme="minorEastAsia" w:eastAsiaTheme="minorEastAsia"/>
          <w:color w:val="000000" w:themeColor="text1"/>
        </w:rPr>
      </w:pPr>
      <w:bookmarkStart w:id="0" w:name="_Toc96641156"/>
      <w:r>
        <w:rPr>
          <w:rFonts w:hint="eastAsia"/>
        </w:rPr>
        <mc:AlternateContent>
          <mc:Choice Requires="wps">
            <w:drawing>
              <wp:anchor distT="0" distB="0" distL="71755" distR="71755" simplePos="0" relativeHeight="2" behindDoc="0" locked="0" layoutInCell="1" hidden="0" allowOverlap="1">
                <wp:simplePos x="0" y="0"/>
                <wp:positionH relativeFrom="column">
                  <wp:posOffset>5270500</wp:posOffset>
                </wp:positionH>
                <wp:positionV relativeFrom="paragraph">
                  <wp:posOffset>3810</wp:posOffset>
                </wp:positionV>
                <wp:extent cx="857250" cy="304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57250" cy="304800"/>
                        </a:xfrm>
                        <a:prstGeom prst="rect">
                          <a:avLst/>
                        </a:prstGeom>
                        <a:noFill/>
                        <a:ln w="1905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jc w:val="center"/>
                              <w:rPr>
                                <w:rFonts w:hint="eastAsia" w:ascii="游ゴシック Light" w:hAnsi="游ゴシック Light" w:eastAsia="游ゴシック Light"/>
                                <w:b w:val="1"/>
                                <w:color w:val="FF0000"/>
                              </w:rPr>
                            </w:pPr>
                            <w:r>
                              <w:rPr>
                                <w:rFonts w:hint="eastAsia" w:ascii="游ゴシック Light" w:hAnsi="游ゴシック Light" w:eastAsia="游ゴシック Light"/>
                                <w:b w:val="1"/>
                                <w:color w:val="FF0000"/>
                              </w:rPr>
                              <w:t>記入例</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3pt;mso-position-vertical-relative:text;mso-position-horizontal-relative:text;v-text-anchor:middle;position:absolute;height:24pt;mso-wrap-distance-top:0pt;width:67.5pt;mso-wrap-distance-left:5.65pt;margin-left:415pt;z-index:2;" o:spid="_x0000_s1026" o:allowincell="t" o:allowoverlap="t" filled="f" stroked="t" strokecolor="#ff0000" strokeweight="1.5pt" o:spt="202" type="#_x0000_t202">
                <v:fill/>
                <v:stroke linestyle="single" miterlimit="8" dashstyle="solid" filltype="solid"/>
                <v:textbox style="layout-flow:horizontal;" inset="2.0637499999999998mm,0mm,2.0637499999999998mm,0.24694444444444438mm">
                  <w:txbxContent>
                    <w:p>
                      <w:pPr>
                        <w:pStyle w:val="0"/>
                        <w:ind w:left="0" w:leftChars="0" w:firstLine="0" w:firstLineChars="0"/>
                        <w:jc w:val="center"/>
                        <w:rPr>
                          <w:rFonts w:hint="eastAsia" w:ascii="游ゴシック Light" w:hAnsi="游ゴシック Light" w:eastAsia="游ゴシック Light"/>
                          <w:b w:val="1"/>
                          <w:color w:val="FF0000"/>
                        </w:rPr>
                      </w:pPr>
                      <w:r>
                        <w:rPr>
                          <w:rFonts w:hint="eastAsia" w:ascii="游ゴシック Light" w:hAnsi="游ゴシック Light" w:eastAsia="游ゴシック Light"/>
                          <w:b w:val="1"/>
                          <w:color w:val="FF0000"/>
                        </w:rPr>
                        <w:t>記入例</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rPr>
        <w:t>様式第</w:t>
      </w:r>
      <w:r>
        <w:rPr>
          <w:rFonts w:hint="eastAsia" w:asciiTheme="minorEastAsia" w:hAnsiTheme="minorEastAsia" w:eastAsiaTheme="minorEastAsia"/>
          <w:color w:val="000000" w:themeColor="text1"/>
        </w:rPr>
        <w:t>20</w:t>
      </w:r>
      <w:r>
        <w:rPr>
          <w:rFonts w:hint="eastAsia" w:asciiTheme="minorEastAsia" w:hAnsiTheme="minorEastAsia" w:eastAsiaTheme="minorEastAsia"/>
          <w:color w:val="000000" w:themeColor="text1"/>
        </w:rPr>
        <w:t>（都市再生特別措置法施行規則第</w:t>
      </w:r>
      <w:r>
        <w:rPr>
          <w:rFonts w:hint="eastAsia" w:asciiTheme="minorEastAsia" w:hAnsiTheme="minorEastAsia" w:eastAsiaTheme="minorEastAsia"/>
          <w:color w:val="000000" w:themeColor="text1"/>
        </w:rPr>
        <w:t>55</w:t>
      </w:r>
      <w:r>
        <w:rPr>
          <w:rFonts w:hint="eastAsia" w:asciiTheme="minorEastAsia" w:hAnsiTheme="minorEastAsia" w:eastAsiaTheme="minorEastAsia"/>
          <w:color w:val="000000" w:themeColor="text1"/>
        </w:rPr>
        <w:t>条第１項関係）</w:t>
      </w:r>
      <w:bookmarkEnd w:id="0"/>
    </w:p>
    <w:p>
      <w:pPr>
        <w:pStyle w:val="0"/>
        <w:adjustRightInd w:val="0"/>
        <w:snapToGrid w:val="0"/>
        <w:spacing w:line="276" w:lineRule="auto"/>
        <w:ind w:left="219" w:firstLine="239"/>
        <w:jc w:val="center"/>
        <w:rPr>
          <w:rFonts w:hint="default" w:asciiTheme="minorEastAsia" w:hAnsiTheme="minorEastAsia" w:eastAsiaTheme="minorEastAsia"/>
          <w:color w:val="000000" w:themeColor="text1"/>
          <w:sz w:val="24"/>
        </w:rPr>
      </w:pPr>
    </w:p>
    <w:p>
      <w:pPr>
        <w:pStyle w:val="0"/>
        <w:adjustRightInd w:val="0"/>
        <w:snapToGrid w:val="0"/>
        <w:spacing w:line="276" w:lineRule="auto"/>
        <w:ind w:left="219" w:firstLine="239"/>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行</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為</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の</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変</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更</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届</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出</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書</w:t>
      </w:r>
    </w:p>
    <w:p>
      <w:pPr>
        <w:pStyle w:val="0"/>
        <w:adjustRightInd w:val="0"/>
        <w:snapToGrid w:val="0"/>
        <w:spacing w:line="276" w:lineRule="auto"/>
        <w:ind w:left="219" w:firstLine="209"/>
        <w:jc w:val="right"/>
        <w:rPr>
          <w:rFonts w:hint="default" w:asciiTheme="minorEastAsia" w:hAnsiTheme="minorEastAsia" w:eastAsiaTheme="minorEastAsia"/>
          <w:color w:val="000000" w:themeColor="text1"/>
          <w:sz w:val="21"/>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2767965</wp:posOffset>
                </wp:positionH>
                <wp:positionV relativeFrom="paragraph">
                  <wp:posOffset>76200</wp:posOffset>
                </wp:positionV>
                <wp:extent cx="1619885" cy="476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619885" cy="476250"/>
                        </a:xfrm>
                        <a:prstGeom prst="rect">
                          <a:avLst/>
                        </a:prstGeom>
                        <a:noFill/>
                        <a:ln w="1270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届出日の記入</w:t>
                            </w:r>
                          </w:p>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（工事着手の</w:t>
                            </w:r>
                            <w:r>
                              <w:rPr>
                                <w:rFonts w:hint="eastAsia" w:ascii="游ゴシック Light" w:hAnsi="游ゴシック Light" w:eastAsia="游ゴシック Light"/>
                                <w:b w:val="0"/>
                                <w:color w:val="FF0000"/>
                                <w:sz w:val="18"/>
                              </w:rPr>
                              <w:t>30</w:t>
                            </w:r>
                            <w:r>
                              <w:rPr>
                                <w:rFonts w:hint="eastAsia" w:ascii="游ゴシック Light" w:hAnsi="游ゴシック Light" w:eastAsia="游ゴシック Light"/>
                                <w:b w:val="0"/>
                                <w:color w:val="FF0000"/>
                                <w:sz w:val="18"/>
                              </w:rPr>
                              <w:t>日前まで）</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6pt;mso-position-vertical-relative:text;mso-position-horizontal-relative:text;v-text-anchor:middle;position:absolute;height:37.5pt;mso-wrap-distance-top:0pt;width:127.55pt;mso-wrap-distance-left:5.65pt;margin-left:217.95pt;z-index:3;" o:spid="_x0000_s1027" o:allowincell="t" o:allowoverlap="t" filled="f" stroked="t" strokecolor="#ff0000" strokeweight="1pt" o:spt="202" type="#_x0000_t202">
                <v:fill/>
                <v:stroke linestyle="single" miterlimit="8" dashstyle="solid" filltype="solid"/>
                <v:textbox style="layout-flow:horizontal;" inset="2.0637499999999998mm,0mm,2.0637499999999998mm,0.24694444444444438mm">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届出日の記入</w:t>
                      </w:r>
                    </w:p>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（工事着手の</w:t>
                      </w:r>
                      <w:r>
                        <w:rPr>
                          <w:rFonts w:hint="eastAsia" w:ascii="游ゴシック Light" w:hAnsi="游ゴシック Light" w:eastAsia="游ゴシック Light"/>
                          <w:b w:val="0"/>
                          <w:color w:val="FF0000"/>
                          <w:sz w:val="18"/>
                        </w:rPr>
                        <w:t>30</w:t>
                      </w:r>
                      <w:r>
                        <w:rPr>
                          <w:rFonts w:hint="eastAsia" w:ascii="游ゴシック Light" w:hAnsi="游ゴシック Light" w:eastAsia="游ゴシック Light"/>
                          <w:b w:val="0"/>
                          <w:color w:val="FF0000"/>
                          <w:sz w:val="18"/>
                        </w:rPr>
                        <w:t>日前まで）</w:t>
                      </w:r>
                    </w:p>
                  </w:txbxContent>
                </v:textbox>
                <v:imagedata o:title=""/>
                <w10:wrap type="none" anchorx="text" anchory="text"/>
              </v:shape>
            </w:pict>
          </mc:Fallback>
        </mc:AlternateContent>
      </w:r>
    </w:p>
    <w:p>
      <w:pPr>
        <w:pStyle w:val="0"/>
        <w:adjustRightInd w:val="0"/>
        <w:snapToGrid w:val="0"/>
        <w:spacing w:line="360" w:lineRule="auto"/>
        <w:ind w:left="219" w:firstLine="219"/>
        <w:jc w:val="right"/>
        <w:rPr>
          <w:rFonts w:hint="default" w:asciiTheme="minorEastAsia" w:hAnsiTheme="minorEastAsia" w:eastAsiaTheme="minorEastAsia"/>
          <w:color w:val="000000" w:themeColor="text1"/>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4391660</wp:posOffset>
                </wp:positionH>
                <wp:positionV relativeFrom="paragraph">
                  <wp:posOffset>89535</wp:posOffset>
                </wp:positionV>
                <wp:extent cx="443865" cy="47625"/>
                <wp:effectExtent l="635" t="27940" r="29210" b="10795"/>
                <wp:wrapNone/>
                <wp:docPr id="1028" name="オブジェクト 0"/>
                <a:graphic xmlns:a="http://schemas.openxmlformats.org/drawingml/2006/main">
                  <a:graphicData uri="http://schemas.microsoft.com/office/word/2010/wordprocessingShape">
                    <wps:wsp>
                      <wps:cNvPr id="1028" name="オブジェクト 0"/>
                      <wps:cNvSpPr/>
                      <wps:spPr>
                        <a:xfrm flipV="1">
                          <a:off x="0" y="0"/>
                          <a:ext cx="443865" cy="47625"/>
                        </a:xfrm>
                        <a:prstGeom prst="line">
                          <a:avLst/>
                        </a:prstGeom>
                        <a:ln w="12700"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4;" o:spid="_x0000_s1028" o:allowincell="t" o:allowoverlap="t" filled="f" stroked="t" strokecolor="#ff0000" strokeweight="1pt" o:spt="20" from="345.8pt,7.0500000000000007pt" to="380.75pt,10.8pt">
                <v:fill/>
                <v:stroke linestyle="single" endcap="flat" dashstyle="solid" filltype="solid" endarrow="block"/>
                <v:textbox style="layout-flow:horizontal;"/>
                <v:imagedata o:title=""/>
                <w10:wrap type="none" anchorx="text" anchory="text"/>
              </v:line>
            </w:pict>
          </mc:Fallback>
        </mc:AlternateConten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kern w:val="0"/>
          <w:sz w:val="22"/>
        </w:rPr>
        <w:t>令和</w:t>
      </w:r>
      <w:r>
        <w:rPr>
          <w:rFonts w:hint="eastAsia" w:asciiTheme="minorEastAsia" w:hAnsiTheme="minorEastAsia" w:eastAsiaTheme="minorEastAsia"/>
          <w:color w:val="FF0000"/>
          <w:kern w:val="0"/>
          <w:sz w:val="22"/>
        </w:rPr>
        <w:t>６</w:t>
      </w:r>
      <w:r>
        <w:rPr>
          <w:rFonts w:hint="eastAsia" w:asciiTheme="minorEastAsia" w:hAnsiTheme="minorEastAsia" w:eastAsiaTheme="minorEastAsia"/>
          <w:color w:val="000000" w:themeColor="text1"/>
          <w:kern w:val="0"/>
          <w:sz w:val="22"/>
        </w:rPr>
        <w:t>年</w:t>
      </w:r>
      <w:r>
        <w:rPr>
          <w:rFonts w:hint="eastAsia" w:asciiTheme="minorEastAsia" w:hAnsiTheme="minorEastAsia" w:eastAsiaTheme="minorEastAsia"/>
          <w:color w:val="FF0000"/>
          <w:kern w:val="0"/>
          <w:sz w:val="22"/>
        </w:rPr>
        <w:t>４</w:t>
      </w:r>
      <w:r>
        <w:rPr>
          <w:rFonts w:hint="eastAsia" w:asciiTheme="minorEastAsia" w:hAnsiTheme="minorEastAsia" w:eastAsiaTheme="minorEastAsia"/>
          <w:color w:val="000000" w:themeColor="text1"/>
          <w:kern w:val="0"/>
          <w:sz w:val="22"/>
        </w:rPr>
        <w:t>月</w:t>
      </w:r>
      <w:r>
        <w:rPr>
          <w:rFonts w:hint="eastAsia" w:asciiTheme="minorEastAsia" w:hAnsiTheme="minorEastAsia" w:eastAsiaTheme="minorEastAsia"/>
          <w:color w:val="FF0000"/>
          <w:kern w:val="0"/>
          <w:sz w:val="22"/>
        </w:rPr>
        <w:t>1</w:t>
      </w:r>
      <w:r>
        <w:rPr>
          <w:rFonts w:hint="eastAsia" w:asciiTheme="minorEastAsia" w:hAnsiTheme="minorEastAsia" w:eastAsiaTheme="minorEastAsia"/>
          <w:color w:val="000000" w:themeColor="text1"/>
          <w:kern w:val="0"/>
          <w:sz w:val="22"/>
        </w:rPr>
        <w:t>日</w:t>
      </w:r>
    </w:p>
    <w:p>
      <w:pPr>
        <w:pStyle w:val="0"/>
        <w:adjustRightInd w:val="0"/>
        <w:snapToGrid w:val="0"/>
        <w:spacing w:line="360" w:lineRule="auto"/>
        <w:ind w:left="219" w:right="329" w:rightChars="150"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指宿市長　殿</w:t>
      </w:r>
    </w:p>
    <w:p>
      <w:pPr>
        <w:pStyle w:val="0"/>
        <w:adjustRightInd w:val="0"/>
        <w:snapToGrid w:val="0"/>
        <w:spacing w:line="276" w:lineRule="auto"/>
        <w:ind w:left="219" w:firstLine="209"/>
        <w:rPr>
          <w:rFonts w:hint="default" w:asciiTheme="minorEastAsia" w:hAnsiTheme="minorEastAsia" w:eastAsiaTheme="minorEastAsia"/>
          <w:color w:val="000000" w:themeColor="text1"/>
          <w:sz w:val="21"/>
        </w:rPr>
      </w:pPr>
    </w:p>
    <w:p>
      <w:pPr>
        <w:pStyle w:val="0"/>
        <w:autoSpaceDE w:val="0"/>
        <w:autoSpaceDN w:val="0"/>
        <w:adjustRightInd w:val="0"/>
        <w:snapToGrid w:val="0"/>
        <w:spacing w:line="240" w:lineRule="auto"/>
        <w:ind w:left="329" w:leftChars="150" w:firstLine="4164" w:firstLineChars="190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届出者　　　住　所　</w:t>
      </w:r>
      <w:r>
        <w:rPr>
          <w:rFonts w:hint="eastAsia" w:asciiTheme="minorEastAsia" w:hAnsiTheme="minorEastAsia" w:eastAsiaTheme="minorEastAsia"/>
          <w:color w:val="FF0000"/>
          <w:kern w:val="0"/>
          <w:sz w:val="22"/>
        </w:rPr>
        <w:t>指宿市○○○○○番地</w:t>
      </w:r>
    </w:p>
    <w:p>
      <w:pPr>
        <w:pStyle w:val="0"/>
        <w:autoSpaceDE w:val="0"/>
        <w:autoSpaceDN w:val="0"/>
        <w:adjustRightInd w:val="0"/>
        <w:snapToGrid w:val="0"/>
        <w:spacing w:line="240" w:lineRule="auto"/>
        <w:ind w:left="329" w:leftChars="150" w:firstLine="0" w:firstLineChars="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w:t>
      </w:r>
      <w:r>
        <w:rPr>
          <w:rFonts w:hint="eastAsia" w:asciiTheme="minorEastAsia" w:hAnsiTheme="minorEastAsia" w:eastAsiaTheme="minorEastAsia"/>
          <w:color w:val="FF0000"/>
          <w:kern w:val="0"/>
          <w:sz w:val="22"/>
        </w:rPr>
        <w:t>○○○株式会社</w:t>
      </w:r>
    </w:p>
    <w:p>
      <w:pPr>
        <w:pStyle w:val="0"/>
        <w:autoSpaceDE w:val="0"/>
        <w:autoSpaceDN w:val="0"/>
        <w:adjustRightInd w:val="0"/>
        <w:snapToGrid w:val="0"/>
        <w:spacing w:line="240" w:lineRule="auto"/>
        <w:ind w:left="101" w:leftChars="46" w:right="0" w:rightChars="0" w:firstLine="5698" w:firstLineChars="260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氏　名　</w:t>
      </w:r>
      <w:r>
        <w:rPr>
          <w:rFonts w:hint="eastAsia" w:asciiTheme="minorEastAsia" w:hAnsiTheme="minorEastAsia" w:eastAsiaTheme="minorEastAsia"/>
          <w:color w:val="FF0000"/>
          <w:kern w:val="0"/>
          <w:sz w:val="22"/>
        </w:rPr>
        <w:t>代表取締役　○○　○○</w:t>
      </w:r>
    </w:p>
    <w:p>
      <w:pPr>
        <w:pStyle w:val="0"/>
        <w:autoSpaceDE w:val="0"/>
        <w:autoSpaceDN w:val="0"/>
        <w:adjustRightInd w:val="0"/>
        <w:snapToGrid w:val="0"/>
        <w:spacing w:line="240" w:lineRule="auto"/>
        <w:ind w:left="101" w:leftChars="46" w:rightChars="0" w:firstLine="5260" w:firstLineChars="2400"/>
        <w:jc w:val="left"/>
        <w:rPr>
          <w:rFonts w:hint="default" w:asciiTheme="minorEastAsia" w:hAnsiTheme="minorEastAsia" w:eastAsiaTheme="minorEastAsia"/>
          <w:color w:val="000000" w:themeColor="text1"/>
          <w:kern w:val="0"/>
          <w:sz w:val="22"/>
        </w:rPr>
      </w:pPr>
    </w:p>
    <w:p>
      <w:pPr>
        <w:pStyle w:val="0"/>
        <w:adjustRightInd w:val="0"/>
        <w:snapToGrid w:val="0"/>
        <w:spacing w:line="360" w:lineRule="auto"/>
        <w:ind w:left="329" w:leftChars="150" w:firstLine="5479" w:firstLineChars="25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sz w:val="22"/>
        </w:rPr>
        <w:t>連絡先　</w:t>
      </w:r>
      <w:r>
        <w:rPr>
          <w:rFonts w:hint="eastAsia" w:asciiTheme="minorEastAsia" w:hAnsiTheme="minorEastAsia" w:eastAsiaTheme="minorEastAsia"/>
          <w:color w:val="000000" w:themeColor="text1"/>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p>
    <w:p>
      <w:pPr>
        <w:pStyle w:val="0"/>
        <w:adjustRightInd w:val="0"/>
        <w:snapToGrid w:val="0"/>
        <w:spacing w:line="276" w:lineRule="auto"/>
        <w:ind w:left="329" w:leftChars="150" w:firstLine="219"/>
        <w:jc w:val="right"/>
        <w:rPr>
          <w:rFonts w:hint="default" w:asciiTheme="minorEastAsia" w:hAnsiTheme="minorEastAsia" w:eastAsiaTheme="minorEastAsia"/>
          <w:color w:val="000000" w:themeColor="text1"/>
        </w:rPr>
      </w:pPr>
    </w:p>
    <w:p>
      <w:pPr>
        <w:pStyle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都市再生特別措置法第</w:t>
      </w:r>
      <w:r>
        <w:rPr>
          <w:rFonts w:hint="eastAsia" w:asciiTheme="minorEastAsia" w:hAnsiTheme="minorEastAsia" w:eastAsiaTheme="minorEastAsia"/>
          <w:color w:val="000000" w:themeColor="text1"/>
        </w:rPr>
        <w:t>108</w:t>
      </w:r>
      <w:r>
        <w:rPr>
          <w:rFonts w:hint="eastAsia" w:asciiTheme="minorEastAsia" w:hAnsiTheme="minorEastAsia" w:eastAsiaTheme="minorEastAsia"/>
          <w:color w:val="000000" w:themeColor="text1"/>
        </w:rPr>
        <w:t>条第２項の規定に基づき、届出事項の変更について、下記により届け出ます。</w:t>
      </w:r>
    </w:p>
    <w:p>
      <w:pPr>
        <w:pStyle w:val="0"/>
        <w:adjustRightInd w:val="0"/>
        <w:snapToGrid w:val="0"/>
        <w:spacing w:line="276" w:lineRule="auto"/>
        <w:ind w:left="219" w:firstLine="219"/>
        <w:rPr>
          <w:rFonts w:hint="default" w:asciiTheme="minorEastAsia" w:hAnsiTheme="minorEastAsia" w:eastAsiaTheme="minorEastAsia"/>
          <w:color w:val="000000" w:themeColor="text1"/>
        </w:rPr>
      </w:pPr>
    </w:p>
    <w:p>
      <w:pPr>
        <w:pStyle w:val="0"/>
        <w:adjustRightInd w:val="0"/>
        <w:snapToGrid w:val="0"/>
        <w:spacing w:line="276" w:lineRule="auto"/>
        <w:ind w:left="219" w:firstLine="2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0"/>
        <w:adjustRightInd w:val="0"/>
        <w:snapToGrid w:val="0"/>
        <w:spacing w:line="276" w:lineRule="auto"/>
        <w:ind w:left="219" w:firstLine="219"/>
        <w:rPr>
          <w:rFonts w:hint="default" w:asciiTheme="minorEastAsia" w:hAnsiTheme="minorEastAsia" w:eastAsiaTheme="minorEastAsia"/>
          <w:color w:val="000000" w:themeColor="text1"/>
        </w:rPr>
      </w:pPr>
      <w:bookmarkStart w:id="1" w:name="_GoBack"/>
      <w:bookmarkEnd w:id="1"/>
    </w:p>
    <w:p>
      <w:pPr>
        <w:pStyle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当初の届出年月日</w:t>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kern w:val="0"/>
          <w:sz w:val="22"/>
        </w:rPr>
        <w:t>令和</w:t>
      </w:r>
      <w:r>
        <w:rPr>
          <w:rFonts w:hint="eastAsia" w:asciiTheme="minorEastAsia" w:hAnsiTheme="minorEastAsia" w:eastAsiaTheme="minorEastAsia"/>
          <w:color w:val="FF0000"/>
          <w:kern w:val="0"/>
          <w:sz w:val="22"/>
        </w:rPr>
        <w:t>６</w:t>
      </w:r>
      <w:r>
        <w:rPr>
          <w:rFonts w:hint="eastAsia" w:asciiTheme="minorEastAsia" w:hAnsiTheme="minorEastAsia" w:eastAsiaTheme="minorEastAsia"/>
          <w:color w:val="000000" w:themeColor="text1"/>
          <w:kern w:val="0"/>
          <w:sz w:val="22"/>
        </w:rPr>
        <w:t>年</w:t>
      </w:r>
      <w:r>
        <w:rPr>
          <w:rFonts w:hint="eastAsia" w:asciiTheme="minorEastAsia" w:hAnsiTheme="minorEastAsia" w:eastAsiaTheme="minorEastAsia"/>
          <w:color w:val="FF0000"/>
          <w:kern w:val="0"/>
          <w:sz w:val="22"/>
        </w:rPr>
        <w:t>４</w:t>
      </w:r>
      <w:r>
        <w:rPr>
          <w:rFonts w:hint="eastAsia" w:asciiTheme="minorEastAsia" w:hAnsiTheme="minorEastAsia" w:eastAsiaTheme="minorEastAsia"/>
          <w:color w:val="000000" w:themeColor="text1"/>
          <w:kern w:val="0"/>
          <w:sz w:val="22"/>
        </w:rPr>
        <w:t>月</w:t>
      </w:r>
      <w:r>
        <w:rPr>
          <w:rFonts w:hint="eastAsia" w:asciiTheme="minorEastAsia" w:hAnsiTheme="minorEastAsia" w:eastAsiaTheme="minorEastAsia"/>
          <w:color w:val="FF0000"/>
          <w:kern w:val="0"/>
          <w:sz w:val="22"/>
        </w:rPr>
        <w:t>1</w:t>
      </w:r>
      <w:r>
        <w:rPr>
          <w:rFonts w:hint="eastAsia" w:asciiTheme="minorEastAsia" w:hAnsiTheme="minorEastAsia" w:eastAsiaTheme="minorEastAsia"/>
          <w:color w:val="000000" w:themeColor="text1"/>
        </w:rPr>
        <w:t>日</w:t>
      </w:r>
    </w:p>
    <w:p>
      <w:pPr>
        <w:pStyle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rPr>
      </w:pPr>
    </w:p>
    <w:p>
      <w:pPr>
        <w:pStyle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変更の内容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FF0000"/>
        </w:rPr>
        <w:t>建築面積の変更（</w:t>
      </w:r>
      <w:r>
        <w:rPr>
          <w:rFonts w:hint="eastAsia" w:asciiTheme="minorEastAsia" w:hAnsiTheme="minorEastAsia" w:eastAsiaTheme="minorEastAsia"/>
          <w:color w:val="FF0000"/>
        </w:rPr>
        <w:t>500</w:t>
      </w:r>
      <w:r>
        <w:rPr>
          <w:rFonts w:hint="eastAsia" w:asciiTheme="minorEastAsia" w:hAnsiTheme="minorEastAsia" w:eastAsiaTheme="minorEastAsia"/>
          <w:color w:val="FF0000"/>
        </w:rPr>
        <w:t>㎡</w:t>
      </w:r>
      <w:r>
        <w:rPr>
          <w:rFonts w:hint="eastAsia" w:asciiTheme="minorEastAsia" w:hAnsiTheme="minorEastAsia" w:eastAsiaTheme="minorEastAsia"/>
          <w:color w:val="FF0000"/>
        </w:rPr>
        <w:t xml:space="preserve"> </w:t>
      </w:r>
      <w:r>
        <w:rPr>
          <w:rFonts w:hint="eastAsia" w:asciiTheme="minorEastAsia" w:hAnsiTheme="minorEastAsia" w:eastAsiaTheme="minorEastAsia"/>
          <w:color w:val="FF0000"/>
        </w:rPr>
        <w:t>→</w:t>
      </w:r>
      <w:r>
        <w:rPr>
          <w:rFonts w:hint="eastAsia" w:asciiTheme="minorEastAsia" w:hAnsiTheme="minorEastAsia" w:eastAsiaTheme="minorEastAsia"/>
          <w:color w:val="FF0000"/>
        </w:rPr>
        <w:t xml:space="preserve"> 520</w:t>
      </w:r>
      <w:r>
        <w:rPr>
          <w:rFonts w:hint="eastAsia" w:asciiTheme="minorEastAsia" w:hAnsiTheme="minorEastAsia" w:eastAsiaTheme="minorEastAsia"/>
          <w:color w:val="FF0000"/>
        </w:rPr>
        <w:t>㎡）</w:t>
      </w:r>
    </w:p>
    <w:p>
      <w:pPr>
        <w:pStyle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rPr>
      </w:pPr>
    </w:p>
    <w:p>
      <w:pPr>
        <w:pStyle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変更部分に係る行為の着手予定日</w:t>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　令和</w:t>
      </w:r>
      <w:r>
        <w:rPr>
          <w:rFonts w:hint="eastAsia" w:asciiTheme="minorEastAsia" w:hAnsiTheme="minorEastAsia" w:eastAsiaTheme="minorEastAsia"/>
          <w:color w:val="FF0000"/>
        </w:rPr>
        <w:t>６</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FF0000"/>
        </w:rPr>
        <w:t>７</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FF0000"/>
        </w:rPr>
        <w:t>1</w:t>
      </w:r>
      <w:r>
        <w:rPr>
          <w:rFonts w:hint="eastAsia" w:asciiTheme="minorEastAsia" w:hAnsiTheme="minorEastAsia" w:eastAsiaTheme="minorEastAsia"/>
          <w:color w:val="000000" w:themeColor="text1"/>
        </w:rPr>
        <w:t>日</w:t>
      </w:r>
    </w:p>
    <w:p>
      <w:pPr>
        <w:pStyle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rPr>
      </w:pPr>
    </w:p>
    <w:p>
      <w:pPr>
        <w:pStyle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変更部分に係る行為の完了予定日</w:t>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　令和</w:t>
      </w:r>
      <w:r>
        <w:rPr>
          <w:rFonts w:hint="eastAsia" w:asciiTheme="minorEastAsia" w:hAnsiTheme="minorEastAsia" w:eastAsiaTheme="minorEastAsia"/>
          <w:color w:val="FF0000"/>
        </w:rPr>
        <w:t>７</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FF0000"/>
        </w:rPr>
        <w:t>３</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FF0000"/>
        </w:rPr>
        <w:t>15</w:t>
      </w:r>
      <w:r>
        <w:rPr>
          <w:rFonts w:hint="eastAsia" w:asciiTheme="minorEastAsia" w:hAnsiTheme="minorEastAsia" w:eastAsiaTheme="minorEastAsia"/>
          <w:color w:val="000000" w:themeColor="text1"/>
        </w:rPr>
        <w:t>日</w:t>
      </w:r>
    </w:p>
    <w:p>
      <w:pPr>
        <w:pStyle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rPr>
      </w:pPr>
    </w:p>
    <w:p>
      <w:pPr>
        <w:pStyle w:val="0"/>
        <w:adjustRightInd w:val="0"/>
        <w:snapToGrid w:val="0"/>
        <w:spacing w:line="240" w:lineRule="auto"/>
        <w:ind w:left="767" w:leftChars="150" w:right="329" w:rightChars="150" w:hanging="438"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注１　届出者が法人である場合においては、氏名は、その法人の名称及び代表者の氏名を記載すること。</w:t>
      </w:r>
    </w:p>
    <w:p>
      <w:pPr>
        <w:pStyle w:val="0"/>
        <w:adjustRightInd w:val="0"/>
        <w:snapToGrid w:val="0"/>
        <w:spacing w:line="240" w:lineRule="auto"/>
        <w:ind w:left="767" w:leftChars="250" w:right="329" w:rightChars="150" w:hanging="219"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変更の内容は、変更前及び変更後の内容を対照させて記載すること。</w:t>
      </w:r>
    </w:p>
    <w:p>
      <w:pPr>
        <w:pStyle w:val="0"/>
        <w:adjustRightInd w:val="0"/>
        <w:snapToGrid w:val="0"/>
        <w:spacing w:line="240" w:lineRule="auto"/>
        <w:ind w:left="767" w:leftChars="250" w:right="329" w:rightChars="150" w:hanging="219" w:hangingChars="100"/>
        <w:rPr>
          <w:rFonts w:hint="default" w:asciiTheme="minorEastAsia" w:hAnsiTheme="minorEastAsia" w:eastAsiaTheme="minorEastAsia"/>
          <w:color w:val="000000" w:themeColor="text1"/>
        </w:rPr>
      </w:pPr>
    </w:p>
    <w:p>
      <w:pPr>
        <w:pStyle w:val="0"/>
        <w:adjustRightInd w:val="0"/>
        <w:snapToGrid w:val="0"/>
        <w:spacing w:line="240" w:lineRule="auto"/>
        <w:ind w:left="219"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（開発行為の場合の添付書類）</w:t>
      </w:r>
    </w:p>
    <w:p>
      <w:pPr>
        <w:pStyle w:val="0"/>
        <w:spacing w:line="240" w:lineRule="auto"/>
        <w:ind w:left="657" w:leftChars="200" w:hanging="219" w:hangingChars="100"/>
        <w:rPr>
          <w:rFonts w:hint="eastAsia" w:ascii="ＭＳ 明朝" w:hAnsi="ＭＳ 明朝" w:eastAsia="ＭＳ 明朝"/>
          <w:sz w:val="22"/>
        </w:rPr>
      </w:pPr>
      <w:r>
        <w:rPr>
          <w:rFonts w:hint="eastAsia" w:ascii="ＭＳ 明朝" w:hAnsi="ＭＳ 明朝" w:eastAsia="ＭＳ 明朝"/>
          <w:sz w:val="22"/>
        </w:rPr>
        <w:t>・開発区域図（縮尺</w:t>
      </w:r>
      <w:r>
        <w:rPr>
          <w:rFonts w:hint="eastAsia" w:ascii="ＭＳ 明朝" w:hAnsi="ＭＳ 明朝" w:eastAsia="ＭＳ 明朝"/>
          <w:sz w:val="22"/>
        </w:rPr>
        <w:t>1/1,000</w:t>
      </w:r>
      <w:r>
        <w:rPr>
          <w:rFonts w:hint="eastAsia" w:ascii="ＭＳ 明朝" w:hAnsi="ＭＳ 明朝" w:eastAsia="ＭＳ 明朝"/>
          <w:sz w:val="22"/>
        </w:rPr>
        <w:t>以上，当該行為を行う土地の区域並びに当該区域内及び当該区域の周辺の公共施設を表示する図面）</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・土地利用計画図（縮尺</w:t>
      </w:r>
      <w:r>
        <w:rPr>
          <w:rFonts w:hint="eastAsia" w:ascii="ＭＳ 明朝" w:hAnsi="ＭＳ 明朝" w:eastAsia="ＭＳ 明朝"/>
          <w:sz w:val="22"/>
        </w:rPr>
        <w:t>1/100</w:t>
      </w:r>
      <w:r>
        <w:rPr>
          <w:rFonts w:hint="eastAsia" w:ascii="ＭＳ 明朝" w:hAnsi="ＭＳ 明朝" w:eastAsia="ＭＳ 明朝"/>
          <w:sz w:val="22"/>
        </w:rPr>
        <w:t>以上，設計図）</w:t>
      </w:r>
    </w:p>
    <w:p>
      <w:pPr>
        <w:pStyle w:val="0"/>
        <w:adjustRightInd w:val="0"/>
        <w:snapToGrid w:val="0"/>
        <w:spacing w:line="240" w:lineRule="auto"/>
        <w:ind w:left="219" w:firstLine="219"/>
        <w:rPr>
          <w:rFonts w:hint="default" w:asciiTheme="minorEastAsia" w:hAnsiTheme="minorEastAsia" w:eastAsiaTheme="minorEastAsia"/>
          <w:color w:val="000000" w:themeColor="text1"/>
        </w:rPr>
      </w:pPr>
      <w:r>
        <w:rPr>
          <w:rFonts w:hint="eastAsia" w:ascii="ＭＳ 明朝" w:hAnsi="ＭＳ 明朝" w:eastAsia="ＭＳ 明朝"/>
          <w:sz w:val="22"/>
        </w:rPr>
        <w:t>・その他参考となるべき事項を記載した図面（求積図等）</w:t>
      </w:r>
    </w:p>
    <w:p>
      <w:pPr>
        <w:pStyle w:val="0"/>
        <w:adjustRightInd w:val="0"/>
        <w:snapToGrid w:val="0"/>
        <w:spacing w:line="240" w:lineRule="auto"/>
        <w:ind w:left="219" w:firstLine="219"/>
        <w:rPr>
          <w:rFonts w:hint="default" w:asciiTheme="minorEastAsia" w:hAnsiTheme="minorEastAsia" w:eastAsiaTheme="minorEastAsia"/>
          <w:color w:val="000000" w:themeColor="text1"/>
        </w:rPr>
      </w:pPr>
    </w:p>
    <w:p>
      <w:pPr>
        <w:pStyle w:val="0"/>
        <w:adjustRightInd w:val="0"/>
        <w:snapToGrid w:val="0"/>
        <w:spacing w:line="240" w:lineRule="auto"/>
        <w:ind w:left="219"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（建築行為の場合の添付書類）</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・配置図（縮尺</w:t>
      </w:r>
      <w:r>
        <w:rPr>
          <w:rFonts w:hint="eastAsia" w:ascii="ＭＳ 明朝" w:hAnsi="ＭＳ 明朝" w:eastAsia="ＭＳ 明朝"/>
          <w:sz w:val="22"/>
        </w:rPr>
        <w:t>1/100</w:t>
      </w:r>
      <w:r>
        <w:rPr>
          <w:rFonts w:hint="eastAsia" w:ascii="ＭＳ 明朝" w:hAnsi="ＭＳ 明朝" w:eastAsia="ＭＳ 明朝"/>
          <w:sz w:val="22"/>
        </w:rPr>
        <w:t>以上，敷地内における住宅等の位置を表示する図面）</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・住宅等の二面以上の立面図及び各階平面図（縮尺</w:t>
      </w:r>
      <w:r>
        <w:rPr>
          <w:rFonts w:hint="eastAsia" w:ascii="ＭＳ 明朝" w:hAnsi="ＭＳ 明朝" w:eastAsia="ＭＳ 明朝"/>
          <w:sz w:val="22"/>
        </w:rPr>
        <w:t>1/50</w:t>
      </w:r>
      <w:r>
        <w:rPr>
          <w:rFonts w:hint="eastAsia" w:ascii="ＭＳ 明朝" w:hAnsi="ＭＳ 明朝" w:eastAsia="ＭＳ 明朝"/>
          <w:sz w:val="22"/>
        </w:rPr>
        <w:t>以上）</w:t>
      </w:r>
    </w:p>
    <w:p>
      <w:pPr>
        <w:pStyle w:val="0"/>
        <w:adjustRightInd w:val="0"/>
        <w:snapToGrid w:val="0"/>
        <w:spacing w:line="240" w:lineRule="auto"/>
        <w:ind w:left="219" w:firstLine="219"/>
        <w:rPr>
          <w:rFonts w:hint="default" w:asciiTheme="minorEastAsia" w:hAnsiTheme="minorEastAsia" w:eastAsiaTheme="minorEastAsia"/>
          <w:color w:val="000000" w:themeColor="text1"/>
        </w:rPr>
      </w:pPr>
      <w:r>
        <w:rPr>
          <w:rFonts w:hint="eastAsia" w:ascii="ＭＳ 明朝" w:hAnsi="ＭＳ 明朝" w:eastAsia="ＭＳ 明朝"/>
          <w:sz w:val="22"/>
        </w:rPr>
        <w:t>・その他参考となるべき事項を記載した図面（付近見取図等）</w:t>
      </w:r>
    </w:p>
    <w:sectPr>
      <w:headerReference r:id="rId6" w:type="even"/>
      <w:headerReference r:id="rId7" w:type="default"/>
      <w:footerReference r:id="rId9" w:type="even"/>
      <w:footerReference r:id="rId10" w:type="default"/>
      <w:headerReference r:id="rId5" w:type="first"/>
      <w:footerReference r:id="rId8" w:type="first"/>
      <w:pgSz w:w="11910" w:h="16840"/>
      <w:pgMar w:top="851" w:right="1134" w:bottom="1021" w:left="1134" w:header="0" w:footer="284" w:gutter="0"/>
      <w:pgNumType w:fmt="numberInDash"/>
      <w:cols w:space="720"/>
      <w:textDirection w:val="lrTb"/>
      <w:docGrid w:type="linesAndChars" w:linePitch="300" w:charSpace="-1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19"/>
  <w:drawingGridHorizontalSpacing w:val="219"/>
  <w:drawingGridVerticalSpacing w:val="15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pPr>
      <w:spacing w:line="420" w:lineRule="exact"/>
      <w:ind w:left="100" w:leftChars="100" w:firstLine="100" w:firstLineChars="100"/>
      <w:jc w:val="both"/>
    </w:pPr>
    <w:rPr>
      <w:rFonts w:ascii="メイリオ" w:hAnsi="メイリオ" w:eastAsia="メイリオ"/>
    </w:rPr>
  </w:style>
  <w:style w:type="paragraph" w:styleId="1">
    <w:name w:val="heading 1"/>
    <w:basedOn w:val="0"/>
    <w:next w:val="1"/>
    <w:link w:val="0"/>
    <w:uiPriority w:val="0"/>
    <w:pPr>
      <w:ind w:left="595" w:hanging="483"/>
      <w:outlineLvl w:val="0"/>
    </w:pPr>
    <w:rPr>
      <w:rFonts w:ascii="HG丸ｺﾞｼｯｸM-PRO" w:hAnsi="HG丸ｺﾞｼｯｸM-PRO" w:eastAsia="HG丸ｺﾞｼｯｸM-PRO"/>
      <w:b w:val="1"/>
      <w:sz w:val="24"/>
    </w:rPr>
  </w:style>
  <w:style w:type="paragraph" w:styleId="5">
    <w:name w:val="heading 5"/>
    <w:basedOn w:val="0"/>
    <w:next w:val="0"/>
    <w:link w:val="26"/>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rPr>
      <w:rFonts w:ascii="HG丸ｺﾞｼｯｸM-PRO" w:hAnsi="HG丸ｺﾞｼｯｸM-PRO" w:eastAsia="HG丸ｺﾞｼｯｸM-PRO"/>
      <w:sz w:val="24"/>
    </w:rPr>
  </w:style>
  <w:style w:type="paragraph" w:styleId="16">
    <w:name w:val="List Paragraph"/>
    <w:basedOn w:val="0"/>
    <w:next w:val="16"/>
    <w:link w:val="0"/>
    <w:uiPriority w:val="0"/>
    <w:pPr>
      <w:ind w:left="595" w:hanging="483"/>
    </w:pPr>
    <w:rPr>
      <w:rFonts w:ascii="HG丸ｺﾞｼｯｸM-PRO" w:hAnsi="HG丸ｺﾞｼｯｸM-PRO" w:eastAsia="HG丸ｺﾞｼｯｸM-PRO"/>
    </w:rPr>
  </w:style>
  <w:style w:type="paragraph" w:styleId="17" w:customStyle="1">
    <w:name w:val="Table Paragraph"/>
    <w:basedOn w:val="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Strong"/>
    <w:basedOn w:val="10"/>
    <w:next w:val="24"/>
    <w:link w:val="0"/>
    <w:uiPriority w:val="0"/>
    <w:rPr>
      <w:b w:val="1"/>
    </w:rPr>
  </w:style>
  <w:style w:type="character" w:styleId="25" w:customStyle="1">
    <w:name w:val="本文 (文字)"/>
    <w:basedOn w:val="10"/>
    <w:next w:val="25"/>
    <w:link w:val="15"/>
    <w:uiPriority w:val="0"/>
    <w:rPr>
      <w:rFonts w:ascii="HG丸ｺﾞｼｯｸM-PRO" w:hAnsi="HG丸ｺﾞｼｯｸM-PRO" w:eastAsia="HG丸ｺﾞｼｯｸM-PRO"/>
      <w:sz w:val="24"/>
    </w:rPr>
  </w:style>
  <w:style w:type="character" w:styleId="26" w:customStyle="1">
    <w:name w:val="見出し 5 (文字)"/>
    <w:basedOn w:val="10"/>
    <w:next w:val="26"/>
    <w:link w:val="5"/>
    <w:uiPriority w:val="0"/>
    <w:rPr>
      <w:rFonts w:asciiTheme="majorHAnsi" w:hAnsiTheme="majorHAnsi" w:eastAsiaTheme="majorEastAsia"/>
    </w:rPr>
  </w:style>
  <w:style w:type="paragraph" w:styleId="27">
    <w:name w:val="Revision"/>
    <w:next w:val="27"/>
    <w:link w:val="0"/>
    <w:uiPriority w:val="0"/>
    <w:pPr>
      <w:widowControl w:val="1"/>
      <w:autoSpaceDE w:val="1"/>
      <w:autoSpaceDN w:val="1"/>
    </w:pPr>
    <w:rPr>
      <w:rFonts w:ascii="ＭＳ 明朝" w:hAnsi="ＭＳ 明朝" w:eastAsia="ＭＳ 明朝"/>
    </w:rPr>
  </w:style>
  <w:style w:type="paragraph" w:styleId="28" w:customStyle="1">
    <w:name w:val="本文（字下げ）"/>
    <w:basedOn w:val="0"/>
    <w:next w:val="28"/>
    <w:link w:val="29"/>
    <w:uiPriority w:val="0"/>
    <w:pPr>
      <w:autoSpaceDE w:val="1"/>
      <w:autoSpaceDN w:val="1"/>
      <w:ind w:left="210" w:firstLine="210"/>
    </w:pPr>
    <w:rPr>
      <w:rFonts w:ascii="HG丸ｺﾞｼｯｸM-PRO" w:hAnsi="HG丸ｺﾞｼｯｸM-PRO" w:eastAsia="HG丸ｺﾞｼｯｸM-PRO"/>
      <w:kern w:val="2"/>
      <w:sz w:val="21"/>
    </w:rPr>
  </w:style>
  <w:style w:type="character" w:styleId="29" w:customStyle="1">
    <w:name w:val="本文（字下げ） (文字)"/>
    <w:basedOn w:val="10"/>
    <w:next w:val="29"/>
    <w:link w:val="28"/>
    <w:uiPriority w:val="0"/>
    <w:rPr>
      <w:rFonts w:ascii="HG丸ｺﾞｼｯｸM-PRO" w:hAnsi="HG丸ｺﾞｼｯｸM-PRO" w:eastAsia="HG丸ｺﾞｼｯｸM-PRO"/>
      <w:kern w:val="2"/>
      <w:sz w:val="21"/>
    </w:rPr>
  </w:style>
  <w:style w:type="paragraph" w:styleId="30">
    <w:name w:val="Title"/>
    <w:basedOn w:val="0"/>
    <w:next w:val="0"/>
    <w:link w:val="31"/>
    <w:uiPriority w:val="0"/>
    <w:pPr>
      <w:spacing w:before="240" w:beforeLines="0" w:beforeAutospacing="0" w:after="120" w:afterLines="0" w:afterAutospacing="0"/>
      <w:jc w:val="center"/>
      <w:outlineLvl w:val="0"/>
    </w:pPr>
    <w:rPr>
      <w:rFonts w:asciiTheme="majorHAnsi" w:hAnsiTheme="majorHAnsi" w:eastAsiaTheme="majorEastAsia"/>
      <w:sz w:val="32"/>
    </w:rPr>
  </w:style>
  <w:style w:type="character" w:styleId="31" w:customStyle="1">
    <w:name w:val="表題 (文字)"/>
    <w:basedOn w:val="10"/>
    <w:next w:val="31"/>
    <w:link w:val="30"/>
    <w:uiPriority w:val="0"/>
    <w:rPr>
      <w:rFonts w:asciiTheme="majorHAnsi" w:hAnsiTheme="majorHAnsi" w:eastAsiaTheme="majorEastAsia"/>
      <w:sz w:val="32"/>
    </w:rPr>
  </w:style>
  <w:style w:type="paragraph" w:styleId="32" w:customStyle="1">
    <w:name w:val="1."/>
    <w:basedOn w:val="30"/>
    <w:next w:val="32"/>
    <w:link w:val="34"/>
    <w:uiPriority w:val="0"/>
    <w:qFormat/>
    <w:pPr>
      <w:ind w:left="0" w:leftChars="0" w:firstLine="0" w:firstLineChars="0"/>
      <w:jc w:val="left"/>
    </w:pPr>
    <w:rPr>
      <w:rFonts w:ascii="メイリオ" w:hAnsi="メイリオ" w:eastAsia="メイリオ"/>
      <w:b w:val="1"/>
      <w:sz w:val="28"/>
    </w:rPr>
  </w:style>
  <w:style w:type="paragraph" w:styleId="33" w:customStyle="1">
    <w:name w:val="(1)"/>
    <w:basedOn w:val="0"/>
    <w:next w:val="33"/>
    <w:link w:val="36"/>
    <w:uiPriority w:val="0"/>
    <w:qFormat/>
    <w:pPr>
      <w:adjustRightInd w:val="0"/>
      <w:snapToGrid w:val="0"/>
      <w:spacing w:line="360" w:lineRule="exact"/>
      <w:ind w:left="0" w:leftChars="0" w:firstLine="0" w:firstLineChars="0"/>
      <w:jc w:val="left"/>
    </w:pPr>
    <w:rPr>
      <w:b w:val="1"/>
      <w:color w:val="000000" w:themeColor="text1"/>
      <w:sz w:val="24"/>
    </w:rPr>
  </w:style>
  <w:style w:type="character" w:styleId="34" w:customStyle="1">
    <w:name w:val="1. (文字)"/>
    <w:basedOn w:val="31"/>
    <w:next w:val="34"/>
    <w:link w:val="32"/>
    <w:uiPriority w:val="0"/>
    <w:rPr>
      <w:rFonts w:ascii="メイリオ" w:hAnsi="メイリオ" w:eastAsia="メイリオ"/>
      <w:b w:val="1"/>
      <w:sz w:val="28"/>
    </w:rPr>
  </w:style>
  <w:style w:type="paragraph" w:styleId="35" w:customStyle="1">
    <w:name w:val="キャプション"/>
    <w:basedOn w:val="33"/>
    <w:next w:val="35"/>
    <w:link w:val="37"/>
    <w:uiPriority w:val="0"/>
    <w:qFormat/>
    <w:pPr>
      <w:spacing w:line="240" w:lineRule="exact"/>
      <w:jc w:val="center"/>
    </w:pPr>
    <w:rPr>
      <w:b w:val="0"/>
      <w:sz w:val="20"/>
    </w:rPr>
  </w:style>
  <w:style w:type="character" w:styleId="36" w:customStyle="1">
    <w:name w:val="(1) (文字)"/>
    <w:basedOn w:val="10"/>
    <w:next w:val="36"/>
    <w:link w:val="33"/>
    <w:uiPriority w:val="0"/>
    <w:rPr>
      <w:rFonts w:ascii="メイリオ" w:hAnsi="メイリオ" w:eastAsia="メイリオ"/>
      <w:b w:val="1"/>
      <w:color w:val="000000" w:themeColor="text1"/>
      <w:sz w:val="24"/>
    </w:rPr>
  </w:style>
  <w:style w:type="character" w:styleId="37" w:customStyle="1">
    <w:name w:val="キャプション (文字)"/>
    <w:basedOn w:val="36"/>
    <w:next w:val="37"/>
    <w:link w:val="35"/>
    <w:uiPriority w:val="0"/>
    <w:rPr>
      <w:rFonts w:ascii="メイリオ" w:hAnsi="メイリオ" w:eastAsia="メイリオ"/>
      <w:b w:val="0"/>
      <w:color w:val="000000" w:themeColor="text1"/>
      <w:sz w:val="20"/>
    </w:rPr>
  </w:style>
  <w:style w:type="paragraph" w:styleId="38">
    <w:name w:val="Body Text Indent"/>
    <w:basedOn w:val="0"/>
    <w:next w:val="38"/>
    <w:link w:val="39"/>
    <w:uiPriority w:val="0"/>
    <w:pPr>
      <w:ind w:left="851" w:leftChars="400"/>
    </w:pPr>
  </w:style>
  <w:style w:type="character" w:styleId="39" w:customStyle="1">
    <w:name w:val="本文インデント (文字)"/>
    <w:basedOn w:val="10"/>
    <w:next w:val="39"/>
    <w:link w:val="38"/>
    <w:uiPriority w:val="0"/>
    <w:rPr>
      <w:rFonts w:ascii="メイリオ" w:hAnsi="メイリオ" w:eastAsia="メイリオ"/>
    </w:rPr>
  </w:style>
  <w:style w:type="paragraph" w:styleId="40" w:customStyle="1">
    <w:name w:val="★本文"/>
    <w:basedOn w:val="0"/>
    <w:next w:val="40"/>
    <w:link w:val="41"/>
    <w:uiPriority w:val="0"/>
    <w:qFormat/>
    <w:pPr>
      <w:spacing w:line="240" w:lineRule="auto"/>
      <w:ind w:left="0" w:leftChars="0" w:firstLine="220"/>
      <w:jc w:val="left"/>
    </w:pPr>
    <w:rPr>
      <w:rFonts w:ascii="HG丸ｺﾞｼｯｸM-PRO" w:hAnsi="HG丸ｺﾞｼｯｸM-PRO" w:eastAsia="HG丸ｺﾞｼｯｸM-PRO"/>
      <w:sz w:val="21"/>
    </w:rPr>
  </w:style>
  <w:style w:type="character" w:styleId="41" w:customStyle="1">
    <w:name w:val="★本文 (文字)"/>
    <w:next w:val="41"/>
    <w:link w:val="40"/>
    <w:uiPriority w:val="0"/>
    <w:rPr>
      <w:rFonts w:ascii="HG丸ｺﾞｼｯｸM-PRO" w:hAnsi="HG丸ｺﾞｼｯｸM-PRO" w:eastAsia="HG丸ｺﾞｼｯｸM-PRO"/>
      <w:sz w:val="21"/>
    </w:rPr>
  </w:style>
  <w:style w:type="paragraph" w:styleId="42">
    <w:name w:val="Note Heading"/>
    <w:basedOn w:val="0"/>
    <w:next w:val="0"/>
    <w:link w:val="43"/>
    <w:uiPriority w:val="0"/>
    <w:pPr>
      <w:autoSpaceDE w:val="1"/>
      <w:autoSpaceDN w:val="1"/>
      <w:spacing w:line="240" w:lineRule="auto"/>
      <w:ind w:left="0" w:leftChars="0" w:firstLine="0" w:firstLineChars="0"/>
      <w:jc w:val="center"/>
    </w:pPr>
    <w:rPr>
      <w:rFonts w:ascii="ＭＳ 明朝" w:hAnsi="ＭＳ 明朝" w:eastAsia="ＭＳ 明朝"/>
      <w:sz w:val="21"/>
    </w:rPr>
  </w:style>
  <w:style w:type="character" w:styleId="43" w:customStyle="1">
    <w:name w:val="記 (文字)"/>
    <w:basedOn w:val="10"/>
    <w:next w:val="43"/>
    <w:link w:val="42"/>
    <w:uiPriority w:val="0"/>
    <w:rPr>
      <w:rFonts w:ascii="ＭＳ 明朝" w:hAnsi="ＭＳ 明朝" w:eastAsia="ＭＳ 明朝"/>
      <w:sz w:val="21"/>
    </w:rPr>
  </w:style>
  <w:style w:type="paragraph" w:styleId="44" w:customStyle="1">
    <w:name w:val="記入例様式"/>
    <w:basedOn w:val="0"/>
    <w:next w:val="44"/>
    <w:link w:val="45"/>
    <w:uiPriority w:val="0"/>
    <w:qFormat/>
    <w:pPr>
      <w:spacing w:line="276" w:lineRule="auto"/>
      <w:ind w:left="0" w:leftChars="0" w:firstLine="0" w:firstLineChars="0"/>
      <w:jc w:val="left"/>
    </w:pPr>
    <w:rPr>
      <w:rFonts w:ascii="ＭＳ 明朝" w:hAnsi="ＭＳ 明朝" w:eastAsia="ＭＳ 明朝"/>
      <w:sz w:val="24"/>
    </w:rPr>
  </w:style>
  <w:style w:type="character" w:styleId="45" w:customStyle="1">
    <w:name w:val="記入例様式 (文字)"/>
    <w:basedOn w:val="10"/>
    <w:next w:val="45"/>
    <w:link w:val="44"/>
    <w:uiPriority w:val="0"/>
    <w:rPr>
      <w:rFonts w:ascii="ＭＳ 明朝" w:hAnsi="ＭＳ 明朝" w:eastAsia="ＭＳ 明朝"/>
      <w:sz w:val="24"/>
    </w:rPr>
  </w:style>
  <w:style w:type="table" w:styleId="46" w:customStyle="1">
    <w:name w:val="Table Normal"/>
    <w:basedOn w:val="11"/>
    <w:next w:val="46"/>
    <w:link w:val="0"/>
    <w:uiPriority w:val="0"/>
    <w:tblPr>
      <w:tblStyleRowBandSize w:val="1"/>
      <w:tblStyleColBandSize w:val="1"/>
      <w:tblInd w:w="0" w:type="dxa"/>
      <w:tblCellMar>
        <w:top w:w="0" w:type="dxa"/>
        <w:bottom w:w="0" w:type="dxa"/>
        <w:left w:w="0" w:type="dxa"/>
        <w:right w:w="0" w:type="dxa"/>
      </w:tblCellMar>
    </w:tblPr>
    <w:trPr/>
    <w:tcPr/>
  </w:style>
  <w:style w:type="table" w:styleId="47">
    <w:name w:val="Table Grid"/>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標準の表 51"/>
    <w:basedOn w:val="11"/>
    <w:next w:val="48"/>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rFonts w:asciiTheme="majorHAnsi" w:hAnsiTheme="majorHAnsi" w:eastAsiaTheme="majorEastAsia"/>
        <w:i w:val="1"/>
        <w:sz w:val="26"/>
      </w:rPr>
      <w:tblPr/>
      <w:trPr/>
      <w:tcPr>
        <w:tcBorders>
          <w:left w:val="single" w:color="808080" w:themeColor="text1" w:themeTint="80" w:sz="4" w:space="0"/>
        </w:tcBorders>
        <w:shd w:val="clear" w:color="auto" w:themeFill="background1" w:themeFillTint="FF" w:themeFillShade="FF"/>
      </w:tcPr>
    </w:tblStylePr>
    <w:tblStylePr w:type="firstCol">
      <w:pPr>
        <w:jc w:val="right"/>
      </w:pPr>
      <w:rPr>
        <w:rFonts w:asciiTheme="majorHAnsi" w:hAnsiTheme="majorHAnsi" w:eastAsiaTheme="majorEastAsia"/>
        <w:i w:val="1"/>
        <w:sz w:val="26"/>
      </w:rPr>
      <w:tblPr/>
      <w:trPr/>
      <w:tcPr>
        <w:tcBorders>
          <w:right w:val="single" w:color="808080" w:themeColor="text1" w:themeTint="80" w:sz="4" w:space="0"/>
        </w:tcBorders>
        <w:shd w:val="clear" w:color="auto" w:themeFill="background1" w:themeFillTint="FF" w:themeFillShade="FF"/>
      </w:tcPr>
    </w:tblStylePr>
    <w:tblStylePr w:type="lastRow">
      <w:rPr>
        <w:rFonts w:asciiTheme="majorHAnsi" w:hAnsiTheme="majorHAnsi" w:eastAsiaTheme="majorEastAsia"/>
        <w:i w:val="1"/>
        <w:sz w:val="26"/>
      </w:rPr>
      <w:tblPr/>
      <w:trPr/>
      <w:tcPr>
        <w:tcBorders>
          <w:top w:val="single" w:color="808080" w:themeColor="text1" w:themeTint="80" w:sz="4" w:space="0"/>
        </w:tcBorders>
        <w:shd w:val="clear" w:color="auto" w:themeFill="background1" w:themeFillTint="FF" w:themeFillShade="FF"/>
      </w:tcPr>
    </w:tblStylePr>
    <w:tblStylePr w:type="firstRow">
      <w:rPr>
        <w:rFonts w:asciiTheme="majorHAnsi" w:hAnsiTheme="majorHAnsi" w:eastAsiaTheme="majorEastAsia"/>
        <w:i w:val="1"/>
        <w:sz w:val="26"/>
      </w:rPr>
      <w:tblPr/>
      <w:trPr/>
      <w:tcPr>
        <w:tcBorders>
          <w:bottom w:val="single" w:color="808080" w:themeColor="text1" w:themeTint="80" w:sz="4" w:space="0"/>
        </w:tcBorders>
        <w:shd w:val="clear" w:color="auto" w:themeFill="background1" w:themeFillTint="FF" w:themeFillShade="FF"/>
      </w:tcPr>
    </w:tblStylePr>
    <w:tblStylePr w:type="seCell">
      <w:tblPr/>
      <w:trPr/>
      <w:tcPr>
        <w:tcBorders>
          <w:left w:val="nil"/>
        </w:tcBorders>
      </w:tcPr>
    </w:tblStylePr>
    <w:tblStylePr w:type="swCell">
      <w:tblPr/>
      <w:trPr/>
      <w:tcPr>
        <w:tcBorders>
          <w:right w:val="nil"/>
        </w:tcBorders>
      </w:tcPr>
    </w:tblStylePr>
    <w:tblStylePr w:type="neCell">
      <w:tblPr/>
      <w:trPr/>
      <w:tcPr>
        <w:tcBorders>
          <w:left w:val="nil"/>
        </w:tcBorders>
      </w:tcPr>
    </w:tblStylePr>
    <w:tblStylePr w:type="nwCell">
      <w:tblPr/>
      <w:trPr/>
      <w:tcPr>
        <w:tcBorders>
          <w:right w:val="nil"/>
        </w:tcBorders>
      </w:tcPr>
    </w:tblStylePr>
  </w:style>
  <w:style w:type="table" w:styleId="49" w:customStyle="1">
    <w:name w:val="表 (格子)1"/>
    <w:basedOn w:val="11"/>
    <w:next w:val="49"/>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2"/>
    <w:basedOn w:val="11"/>
    <w:next w:val="50"/>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1" w:customStyle="1">
    <w:name w:val="表 (格子)3"/>
    <w:basedOn w:val="11"/>
    <w:next w:val="51"/>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4"/>
    <w:basedOn w:val="11"/>
    <w:next w:val="52"/>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Grid Table 5 Dark Accent 6"/>
    <w:basedOn w:val="11"/>
    <w:next w:val="53"/>
    <w:link w:val="0"/>
    <w:uiPriority w:val="0"/>
    <w:pPr>
      <w:widowControl w:val="1"/>
      <w:autoSpaceDE w:val="1"/>
      <w:autoSpaceDN w:val="1"/>
    </w:pPr>
    <w:rPr>
      <w:kern w:val="2"/>
      <w:sz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6" w:themeFillTint="33" w:themeFillShade="FF"/>
    </w:tcPr>
    <w:tblStylePr w:type="band1Horz">
      <w:tblPr/>
      <w:trPr/>
      <w:tcPr>
        <w:shd w:val="clear" w:color="auto" w:themeFill="accent6" w:themeFillTint="66" w:themeFillShade="FF"/>
      </w:tcPr>
    </w:tblStylePr>
    <w:tblStylePr w:type="band1Vert">
      <w:tblPr/>
      <w:trPr/>
      <w:tcPr>
        <w:shd w:val="clear" w:color="auto" w:themeFill="accent6"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6"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6"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style>
  <w:style w:type="table" w:styleId="54" w:customStyle="1">
    <w:name w:val="表 (格子)5"/>
    <w:basedOn w:val="11"/>
    <w:next w:val="54"/>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6"/>
    <w:basedOn w:val="11"/>
    <w:next w:val="55"/>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7"/>
    <w:basedOn w:val="11"/>
    <w:next w:val="56"/>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8"/>
    <w:basedOn w:val="11"/>
    <w:next w:val="57"/>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9"/>
    <w:basedOn w:val="11"/>
    <w:next w:val="58"/>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10"/>
    <w:basedOn w:val="11"/>
    <w:next w:val="59"/>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11"/>
    <w:basedOn w:val="11"/>
    <w:next w:val="60"/>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effectLst>
          <a:glow rad="63500">
            <a:schemeClr val="accent1">
              <a:satMod val="175000"/>
              <a:alpha val="40000"/>
            </a:schemeClr>
          </a:glow>
        </a:effectLst>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txDef>
      <a:spPr>
        <a:xfrm/>
        <a:custGeom>
          <a:avLst/>
          <a:gdLst/>
          <a:ahLst/>
          <a:cxnLst/>
          <a:rect l="l" t="t" r="r" b="b"/>
          <a:pathLst/>
        </a:custGeom>
        <a:noFill/>
        <a:ln w="6096">
          <a:solidFill>
            <a:srgbClr val="000000"/>
          </a:solidFill>
          <a:prstDash val="solid"/>
          <a:miter lim="800000"/>
          <a:headEnd/>
          <a:tailEnd/>
        </a:ln>
      </a:spPr>
      <a:bodyPr rot="0" vertOverflow="overflow" horzOverflow="overflow" wrap="square" lIns="74295" tIns="8890" rIns="74295" bIns="8890" anchor="t" anchorCtr="0" upright="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TotalTime>
  <Pages>1</Pages>
  <Words>108</Words>
  <Characters>617</Characters>
  <Application>JUST Note</Application>
  <Lines>5</Lines>
  <Paragraphs>1</Paragraphs>
  <Company>-</Company>
  <CharactersWithSpaces>724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指宿市役所</cp:lastModifiedBy>
  <cp:lastPrinted>2024-09-30T02:25:16Z</cp:lastPrinted>
  <dcterms:created xsi:type="dcterms:W3CDTF">2023-03-30T06:53:00Z</dcterms:created>
  <dcterms:modified xsi:type="dcterms:W3CDTF">2024-09-25T03:31:47Z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